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664" w:rsidRPr="00FB71EF" w:rsidRDefault="00597664" w:rsidP="00FB71EF">
      <w:pPr>
        <w:shd w:val="solid" w:color="FFFFFF" w:fill="auto"/>
        <w:autoSpaceDN w:val="0"/>
        <w:spacing w:beforeLines="50" w:before="156" w:line="360" w:lineRule="auto"/>
        <w:jc w:val="center"/>
        <w:rPr>
          <w:rFonts w:ascii="方正小标宋简体" w:eastAsia="方正小标宋简体"/>
          <w:color w:val="0D0D0D"/>
          <w:sz w:val="36"/>
          <w:szCs w:val="36"/>
        </w:rPr>
      </w:pPr>
      <w:bookmarkStart w:id="0" w:name="_Toc401927297"/>
      <w:r w:rsidRPr="00FB71EF">
        <w:rPr>
          <w:rFonts w:ascii="方正小标宋简体" w:eastAsia="方正小标宋简体"/>
          <w:color w:val="0D0D0D"/>
          <w:sz w:val="36"/>
          <w:szCs w:val="36"/>
        </w:rPr>
        <w:t>2018年国家</w:t>
      </w:r>
      <w:bookmarkEnd w:id="0"/>
      <w:r w:rsidR="00154A8B" w:rsidRPr="00FB71EF">
        <w:rPr>
          <w:rFonts w:ascii="方正小标宋简体" w:eastAsia="方正小标宋简体"/>
          <w:color w:val="0D0D0D"/>
          <w:sz w:val="36"/>
          <w:szCs w:val="36"/>
        </w:rPr>
        <w:t>科技进步</w:t>
      </w:r>
      <w:r w:rsidR="00A438A3" w:rsidRPr="00FB71EF">
        <w:rPr>
          <w:rFonts w:ascii="方正小标宋简体" w:eastAsia="方正小标宋简体"/>
          <w:color w:val="0D0D0D"/>
          <w:sz w:val="36"/>
          <w:szCs w:val="36"/>
        </w:rPr>
        <w:t>奖</w:t>
      </w:r>
      <w:r w:rsidRPr="00FB71EF">
        <w:rPr>
          <w:rFonts w:ascii="方正小标宋简体" w:eastAsia="方正小标宋简体"/>
          <w:color w:val="0D0D0D"/>
          <w:sz w:val="36"/>
          <w:szCs w:val="36"/>
        </w:rPr>
        <w:t>提名项目公示</w:t>
      </w:r>
    </w:p>
    <w:p w:rsidR="00BD75B6" w:rsidRPr="00FB71EF" w:rsidRDefault="00BD75B6" w:rsidP="00FB71EF">
      <w:pPr>
        <w:spacing w:beforeLines="50" w:before="156" w:line="360" w:lineRule="auto"/>
        <w:rPr>
          <w:rFonts w:ascii="黑体" w:eastAsia="黑体" w:hAnsi="黑体"/>
          <w:sz w:val="32"/>
          <w:szCs w:val="32"/>
        </w:rPr>
      </w:pPr>
      <w:r w:rsidRPr="00FB71EF">
        <w:rPr>
          <w:rFonts w:ascii="黑体" w:eastAsia="黑体" w:hAnsi="黑体"/>
          <w:sz w:val="32"/>
          <w:szCs w:val="32"/>
        </w:rPr>
        <w:t>一、项目名称</w:t>
      </w:r>
    </w:p>
    <w:p w:rsidR="002E4374" w:rsidRPr="00FB71EF" w:rsidRDefault="009E60B1" w:rsidP="00FB71EF">
      <w:pPr>
        <w:spacing w:beforeLines="50" w:before="156" w:line="360" w:lineRule="auto"/>
        <w:ind w:firstLineChars="200" w:firstLine="480"/>
        <w:rPr>
          <w:sz w:val="24"/>
        </w:rPr>
      </w:pPr>
      <w:r w:rsidRPr="00FB71EF">
        <w:rPr>
          <w:rFonts w:hint="eastAsia"/>
          <w:sz w:val="24"/>
        </w:rPr>
        <w:t>复杂通航水域大跨度三塔悬索桥建造关键技术</w:t>
      </w:r>
    </w:p>
    <w:p w:rsidR="00BD75B6" w:rsidRPr="00FB71EF" w:rsidRDefault="00BD75B6" w:rsidP="00FB71EF">
      <w:pPr>
        <w:spacing w:beforeLines="50" w:before="156" w:line="360" w:lineRule="auto"/>
        <w:rPr>
          <w:rFonts w:ascii="黑体" w:eastAsia="黑体" w:hAnsi="黑体"/>
          <w:sz w:val="32"/>
          <w:szCs w:val="32"/>
        </w:rPr>
      </w:pPr>
      <w:r w:rsidRPr="00FB71EF">
        <w:rPr>
          <w:rFonts w:ascii="黑体" w:eastAsia="黑体" w:hAnsi="黑体"/>
          <w:sz w:val="32"/>
          <w:szCs w:val="32"/>
        </w:rPr>
        <w:t>二、提名者及提名意见</w:t>
      </w:r>
    </w:p>
    <w:p w:rsidR="0018743A" w:rsidRPr="00FB71EF" w:rsidRDefault="0018743A" w:rsidP="00FB71EF">
      <w:pPr>
        <w:spacing w:beforeLines="50" w:before="156" w:line="360" w:lineRule="auto"/>
        <w:ind w:firstLineChars="200" w:firstLine="480"/>
        <w:rPr>
          <w:sz w:val="24"/>
        </w:rPr>
      </w:pPr>
      <w:r w:rsidRPr="00FB71EF">
        <w:rPr>
          <w:sz w:val="24"/>
        </w:rPr>
        <w:t>提名者：</w:t>
      </w:r>
      <w:r w:rsidR="009E60B1" w:rsidRPr="00FB71EF">
        <w:rPr>
          <w:rFonts w:hint="eastAsia"/>
          <w:sz w:val="24"/>
        </w:rPr>
        <w:t>中国公路学会</w:t>
      </w:r>
    </w:p>
    <w:p w:rsidR="0018743A" w:rsidRPr="00FB71EF" w:rsidRDefault="0018743A" w:rsidP="00FB71EF">
      <w:pPr>
        <w:spacing w:beforeLines="50" w:before="156" w:line="360" w:lineRule="auto"/>
        <w:ind w:firstLineChars="200" w:firstLine="480"/>
        <w:rPr>
          <w:sz w:val="24"/>
        </w:rPr>
      </w:pPr>
      <w:r w:rsidRPr="00FB71EF">
        <w:rPr>
          <w:sz w:val="24"/>
        </w:rPr>
        <w:t>提名意见：</w:t>
      </w:r>
      <w:r w:rsidR="00FB71EF" w:rsidRPr="00927D11">
        <w:rPr>
          <w:sz w:val="24"/>
        </w:rPr>
        <w:t>我单位认真审阅了</w:t>
      </w:r>
      <w:r w:rsidR="00FB71EF" w:rsidRPr="00FA0B42">
        <w:rPr>
          <w:rFonts w:asciiTheme="minorEastAsia" w:hAnsiTheme="minorEastAsia"/>
          <w:sz w:val="24"/>
        </w:rPr>
        <w:t>“</w:t>
      </w:r>
      <w:r w:rsidR="000033FD" w:rsidRPr="00FB71EF">
        <w:rPr>
          <w:rFonts w:hint="eastAsia"/>
          <w:sz w:val="24"/>
        </w:rPr>
        <w:t>复杂通航水域大跨度三塔悬索桥建造关键技术</w:t>
      </w:r>
      <w:r w:rsidR="00FB71EF" w:rsidRPr="00FA0B42">
        <w:rPr>
          <w:rFonts w:asciiTheme="minorEastAsia" w:hAnsiTheme="minorEastAsia"/>
          <w:sz w:val="24"/>
        </w:rPr>
        <w:t>”</w:t>
      </w:r>
      <w:r w:rsidR="00FB71EF" w:rsidRPr="00927D11">
        <w:rPr>
          <w:sz w:val="24"/>
        </w:rPr>
        <w:t>项目推荐书及附件材料，确认全部材料真实有效。</w:t>
      </w:r>
    </w:p>
    <w:p w:rsidR="009E60B1" w:rsidRPr="00FB71EF" w:rsidRDefault="009E60B1" w:rsidP="00FB71EF">
      <w:pPr>
        <w:spacing w:beforeLines="50" w:before="156" w:line="360" w:lineRule="auto"/>
        <w:ind w:firstLineChars="200" w:firstLine="480"/>
        <w:rPr>
          <w:sz w:val="24"/>
        </w:rPr>
      </w:pPr>
      <w:r w:rsidRPr="00FB71EF">
        <w:rPr>
          <w:rFonts w:hint="eastAsia"/>
          <w:sz w:val="24"/>
        </w:rPr>
        <w:t>该项目针对复杂通航水域大跨度三塔悬索桥缆索结构体系、中塔结构、施工控制及建造装备等方面关键技术开展研究，并在大型桥梁工程上应用，解决了美国、日本及欧洲桥梁界提出并探索多年未攻克的技术难题。项目研究历时</w:t>
      </w:r>
      <w:r w:rsidRPr="00FB71EF">
        <w:rPr>
          <w:rFonts w:hint="eastAsia"/>
          <w:sz w:val="24"/>
        </w:rPr>
        <w:t>12</w:t>
      </w:r>
      <w:r w:rsidRPr="00FB71EF">
        <w:rPr>
          <w:rFonts w:hint="eastAsia"/>
          <w:sz w:val="24"/>
        </w:rPr>
        <w:t>年，</w:t>
      </w:r>
      <w:r w:rsidR="00084213" w:rsidRPr="00FB71EF">
        <w:rPr>
          <w:rFonts w:hint="eastAsia"/>
          <w:sz w:val="24"/>
        </w:rPr>
        <w:t>首创了中塔刚度控制、重力刚度配置方法，探明了主缆</w:t>
      </w:r>
      <w:proofErr w:type="gramStart"/>
      <w:r w:rsidR="00084213" w:rsidRPr="00FB71EF">
        <w:rPr>
          <w:rFonts w:hint="eastAsia"/>
          <w:sz w:val="24"/>
        </w:rPr>
        <w:t>与鞍槽</w:t>
      </w:r>
      <w:proofErr w:type="gramEnd"/>
      <w:r w:rsidR="00084213" w:rsidRPr="00FB71EF">
        <w:rPr>
          <w:rFonts w:hint="eastAsia"/>
          <w:sz w:val="24"/>
        </w:rPr>
        <w:t>间摩擦机理，构建了大跨度三塔悬索桥结构新体系；提出不同建设条件下中</w:t>
      </w:r>
      <w:proofErr w:type="gramStart"/>
      <w:r w:rsidR="00084213" w:rsidRPr="00FB71EF">
        <w:rPr>
          <w:rFonts w:hint="eastAsia"/>
          <w:sz w:val="24"/>
        </w:rPr>
        <w:t>塔合理</w:t>
      </w:r>
      <w:proofErr w:type="gramEnd"/>
      <w:r w:rsidR="00084213" w:rsidRPr="00FB71EF">
        <w:rPr>
          <w:rFonts w:hint="eastAsia"/>
          <w:sz w:val="24"/>
        </w:rPr>
        <w:t>结构，解决“中塔效应”难题；采用重大装备和创新工艺，实现大节段厚板焊接钢混叠合中塔的制造与安装；首创了环形蜂窝截面沉井基础，采取综合措施实现了超大沉井精准下沉，解决了城市密集建筑物环境下建设大型沉井基础的技术难题；首次</w:t>
      </w:r>
      <w:proofErr w:type="gramStart"/>
      <w:r w:rsidR="00084213" w:rsidRPr="00FB71EF">
        <w:rPr>
          <w:rFonts w:hint="eastAsia"/>
          <w:sz w:val="24"/>
        </w:rPr>
        <w:t>采用预拼预控</w:t>
      </w:r>
      <w:proofErr w:type="gramEnd"/>
      <w:r w:rsidR="00084213" w:rsidRPr="00FB71EF">
        <w:rPr>
          <w:rFonts w:hint="eastAsia"/>
          <w:sz w:val="24"/>
        </w:rPr>
        <w:t>和线形联动安装技术，解决了三塔悬索桥几何形态控制难题。</w:t>
      </w:r>
    </w:p>
    <w:p w:rsidR="009E60B1" w:rsidRPr="00FB71EF" w:rsidRDefault="009E60B1" w:rsidP="00FB71EF">
      <w:pPr>
        <w:spacing w:beforeLines="50" w:before="156" w:line="360" w:lineRule="auto"/>
        <w:ind w:firstLineChars="200" w:firstLine="480"/>
        <w:rPr>
          <w:sz w:val="24"/>
        </w:rPr>
      </w:pPr>
      <w:r w:rsidRPr="00FB71EF">
        <w:rPr>
          <w:rFonts w:hint="eastAsia"/>
          <w:sz w:val="24"/>
        </w:rPr>
        <w:t>项目成果获省部科技奖励</w:t>
      </w:r>
      <w:r w:rsidRPr="00FB71EF">
        <w:rPr>
          <w:rFonts w:hint="eastAsia"/>
          <w:sz w:val="24"/>
        </w:rPr>
        <w:t>12</w:t>
      </w:r>
      <w:r w:rsidRPr="00FB71EF">
        <w:rPr>
          <w:rFonts w:hint="eastAsia"/>
          <w:sz w:val="24"/>
        </w:rPr>
        <w:t>项、技术发明奖励</w:t>
      </w:r>
      <w:r w:rsidRPr="00FB71EF">
        <w:rPr>
          <w:rFonts w:hint="eastAsia"/>
          <w:sz w:val="24"/>
        </w:rPr>
        <w:t>1</w:t>
      </w:r>
      <w:r w:rsidRPr="00FB71EF">
        <w:rPr>
          <w:rFonts w:hint="eastAsia"/>
          <w:sz w:val="24"/>
        </w:rPr>
        <w:t>项，获国际奖励</w:t>
      </w:r>
      <w:r w:rsidRPr="00FB71EF">
        <w:rPr>
          <w:rFonts w:hint="eastAsia"/>
          <w:sz w:val="24"/>
        </w:rPr>
        <w:t>5</w:t>
      </w:r>
      <w:r w:rsidRPr="00FB71EF">
        <w:rPr>
          <w:rFonts w:hint="eastAsia"/>
          <w:sz w:val="24"/>
        </w:rPr>
        <w:t>项，发明专利</w:t>
      </w:r>
      <w:r w:rsidRPr="00FB71EF">
        <w:rPr>
          <w:rFonts w:hint="eastAsia"/>
          <w:sz w:val="24"/>
        </w:rPr>
        <w:t xml:space="preserve">17 </w:t>
      </w:r>
      <w:r w:rsidRPr="00FB71EF">
        <w:rPr>
          <w:rFonts w:hint="eastAsia"/>
          <w:sz w:val="24"/>
        </w:rPr>
        <w:t>项，国家级工法</w:t>
      </w:r>
      <w:r w:rsidRPr="00FB71EF">
        <w:rPr>
          <w:rFonts w:hint="eastAsia"/>
          <w:sz w:val="24"/>
        </w:rPr>
        <w:t>3</w:t>
      </w:r>
      <w:r w:rsidRPr="00FB71EF">
        <w:rPr>
          <w:rFonts w:hint="eastAsia"/>
          <w:sz w:val="24"/>
        </w:rPr>
        <w:t>项，省部级工法</w:t>
      </w:r>
      <w:r w:rsidRPr="00FB71EF">
        <w:rPr>
          <w:rFonts w:hint="eastAsia"/>
          <w:sz w:val="24"/>
        </w:rPr>
        <w:t>8</w:t>
      </w:r>
      <w:r w:rsidRPr="00FB71EF">
        <w:rPr>
          <w:rFonts w:hint="eastAsia"/>
          <w:sz w:val="24"/>
        </w:rPr>
        <w:t>项，软件著作权</w:t>
      </w:r>
      <w:r w:rsidRPr="00FB71EF">
        <w:rPr>
          <w:rFonts w:hint="eastAsia"/>
          <w:sz w:val="24"/>
        </w:rPr>
        <w:t>2</w:t>
      </w:r>
      <w:r w:rsidRPr="00FB71EF">
        <w:rPr>
          <w:rFonts w:hint="eastAsia"/>
          <w:sz w:val="24"/>
        </w:rPr>
        <w:t>项，出版专著</w:t>
      </w:r>
      <w:r w:rsidRPr="00FB71EF">
        <w:rPr>
          <w:rFonts w:hint="eastAsia"/>
          <w:sz w:val="24"/>
        </w:rPr>
        <w:t>4</w:t>
      </w:r>
      <w:r w:rsidRPr="00FB71EF">
        <w:rPr>
          <w:rFonts w:hint="eastAsia"/>
          <w:sz w:val="24"/>
        </w:rPr>
        <w:t>部，发表论文</w:t>
      </w:r>
      <w:r w:rsidRPr="00FB71EF">
        <w:rPr>
          <w:rFonts w:hint="eastAsia"/>
          <w:sz w:val="24"/>
        </w:rPr>
        <w:t>64</w:t>
      </w:r>
      <w:r w:rsidRPr="00FB71EF">
        <w:rPr>
          <w:rFonts w:hint="eastAsia"/>
          <w:sz w:val="24"/>
        </w:rPr>
        <w:t>篇。该成果已成功应用于马鞍山、鹦鹉洲、泰州三座长江大桥，并在建设中的温州</w:t>
      </w:r>
      <w:proofErr w:type="gramStart"/>
      <w:r w:rsidRPr="00FB71EF">
        <w:rPr>
          <w:rFonts w:hint="eastAsia"/>
          <w:sz w:val="24"/>
        </w:rPr>
        <w:t>瓯江北口</w:t>
      </w:r>
      <w:proofErr w:type="gramEnd"/>
      <w:r w:rsidRPr="00FB71EF">
        <w:rPr>
          <w:rFonts w:hint="eastAsia"/>
          <w:sz w:val="24"/>
        </w:rPr>
        <w:t>大桥、襄阳庞公汉江桥等工程得到推广，产生经济效益</w:t>
      </w:r>
      <w:r w:rsidRPr="00FB71EF">
        <w:rPr>
          <w:rFonts w:hint="eastAsia"/>
          <w:sz w:val="24"/>
        </w:rPr>
        <w:t>37.06</w:t>
      </w:r>
      <w:r w:rsidRPr="00FB71EF">
        <w:rPr>
          <w:rFonts w:hint="eastAsia"/>
          <w:sz w:val="24"/>
        </w:rPr>
        <w:t>亿元，获得了良好的社会效益。</w:t>
      </w:r>
    </w:p>
    <w:p w:rsidR="00F0262E" w:rsidRPr="00FB71EF" w:rsidRDefault="000033FD" w:rsidP="00FB71EF">
      <w:pPr>
        <w:spacing w:beforeLines="50" w:before="156" w:line="360" w:lineRule="auto"/>
        <w:ind w:firstLineChars="200" w:firstLine="480"/>
        <w:rPr>
          <w:sz w:val="24"/>
        </w:rPr>
      </w:pPr>
      <w:r w:rsidRPr="00927D11">
        <w:rPr>
          <w:sz w:val="24"/>
        </w:rPr>
        <w:t>鉴</w:t>
      </w:r>
      <w:r w:rsidRPr="00FA0B42">
        <w:rPr>
          <w:rFonts w:hint="eastAsia"/>
          <w:sz w:val="24"/>
        </w:rPr>
        <w:t>于以上所述</w:t>
      </w:r>
      <w:r w:rsidRPr="00927D11">
        <w:rPr>
          <w:sz w:val="24"/>
        </w:rPr>
        <w:t>，郑重</w:t>
      </w:r>
      <w:r>
        <w:rPr>
          <w:sz w:val="24"/>
        </w:rPr>
        <w:t>提名</w:t>
      </w:r>
      <w:r w:rsidRPr="00FA0B42">
        <w:rPr>
          <w:rFonts w:asciiTheme="minorEastAsia" w:hAnsiTheme="minorEastAsia"/>
          <w:sz w:val="24"/>
        </w:rPr>
        <w:t>“</w:t>
      </w:r>
      <w:r w:rsidRPr="00FB71EF">
        <w:rPr>
          <w:rFonts w:hint="eastAsia"/>
          <w:sz w:val="24"/>
        </w:rPr>
        <w:t>复杂通航水域大跨度三塔悬索桥建造关键技术</w:t>
      </w:r>
      <w:r w:rsidRPr="00FA0B42">
        <w:rPr>
          <w:rFonts w:asciiTheme="minorEastAsia" w:hAnsiTheme="minorEastAsia"/>
          <w:sz w:val="24"/>
        </w:rPr>
        <w:t>”</w:t>
      </w:r>
      <w:r>
        <w:rPr>
          <w:rFonts w:asciiTheme="minorEastAsia" w:hAnsiTheme="minorEastAsia"/>
          <w:sz w:val="24"/>
        </w:rPr>
        <w:t>为</w:t>
      </w:r>
      <w:r w:rsidRPr="00927D11">
        <w:rPr>
          <w:sz w:val="24"/>
        </w:rPr>
        <w:t>2018</w:t>
      </w:r>
      <w:r w:rsidRPr="00927D11">
        <w:rPr>
          <w:sz w:val="24"/>
        </w:rPr>
        <w:t>年度国家</w:t>
      </w:r>
      <w:r w:rsidR="00CC25AC">
        <w:rPr>
          <w:sz w:val="24"/>
        </w:rPr>
        <w:t>科学</w:t>
      </w:r>
      <w:r w:rsidRPr="00927D11">
        <w:rPr>
          <w:sz w:val="24"/>
        </w:rPr>
        <w:t>技术</w:t>
      </w:r>
      <w:r w:rsidRPr="00385914">
        <w:rPr>
          <w:rFonts w:hint="eastAsia"/>
          <w:sz w:val="24"/>
        </w:rPr>
        <w:t>进步奖</w:t>
      </w:r>
      <w:r>
        <w:rPr>
          <w:rFonts w:hint="eastAsia"/>
          <w:sz w:val="24"/>
        </w:rPr>
        <w:t>壹</w:t>
      </w:r>
      <w:r w:rsidRPr="00385914">
        <w:rPr>
          <w:rFonts w:hint="eastAsia"/>
          <w:sz w:val="24"/>
        </w:rPr>
        <w:t>等奖。</w:t>
      </w:r>
    </w:p>
    <w:p w:rsidR="00BD75B6" w:rsidRPr="00FB71EF" w:rsidRDefault="00BD75B6" w:rsidP="00FB71EF">
      <w:pPr>
        <w:spacing w:beforeLines="50" w:before="156" w:line="360" w:lineRule="auto"/>
        <w:rPr>
          <w:rFonts w:ascii="黑体" w:eastAsia="黑体" w:hAnsi="黑体"/>
          <w:sz w:val="32"/>
          <w:szCs w:val="32"/>
        </w:rPr>
      </w:pPr>
      <w:r w:rsidRPr="00FB71EF">
        <w:rPr>
          <w:rFonts w:ascii="黑体" w:eastAsia="黑体" w:hAnsi="黑体"/>
          <w:sz w:val="32"/>
          <w:szCs w:val="32"/>
        </w:rPr>
        <w:t>三、项目简介</w:t>
      </w:r>
    </w:p>
    <w:p w:rsidR="009E60B1" w:rsidRPr="00FB71EF" w:rsidRDefault="009E60B1" w:rsidP="00FB71EF">
      <w:pPr>
        <w:spacing w:beforeLines="50" w:before="156" w:line="360" w:lineRule="auto"/>
        <w:ind w:firstLineChars="200" w:firstLine="480"/>
        <w:rPr>
          <w:sz w:val="24"/>
        </w:rPr>
      </w:pPr>
      <w:r w:rsidRPr="00FB71EF">
        <w:rPr>
          <w:rFonts w:hint="eastAsia"/>
          <w:sz w:val="24"/>
        </w:rPr>
        <w:lastRenderedPageBreak/>
        <w:t>随着综合国力的不断提升，中国桥梁建设取得了巨大成就，已建成了多座世界级大跨度桥梁。然而，我国通航干线河流通航要求越来越高，可用桥位的建设条件日趋复杂，传统的单主跨双向通航的桥跨布置方式，造成了跨度越来越大、造价越来越高、经济性越来越差的困局。建设适应复杂水域多通航</w:t>
      </w:r>
      <w:proofErr w:type="gramStart"/>
      <w:r w:rsidRPr="00FB71EF">
        <w:rPr>
          <w:rFonts w:hint="eastAsia"/>
          <w:sz w:val="24"/>
        </w:rPr>
        <w:t>孔要求</w:t>
      </w:r>
      <w:proofErr w:type="gramEnd"/>
      <w:r w:rsidRPr="00FB71EF">
        <w:rPr>
          <w:rFonts w:hint="eastAsia"/>
          <w:sz w:val="24"/>
        </w:rPr>
        <w:t>的桥梁，一直是桥梁界追求的目标。早在上世纪</w:t>
      </w:r>
      <w:r w:rsidRPr="00FB71EF">
        <w:rPr>
          <w:rFonts w:hint="eastAsia"/>
          <w:sz w:val="24"/>
        </w:rPr>
        <w:t>30</w:t>
      </w:r>
      <w:r w:rsidRPr="00FB71EF">
        <w:rPr>
          <w:rFonts w:hint="eastAsia"/>
          <w:sz w:val="24"/>
        </w:rPr>
        <w:t>年代，美国在奥克兰海湾大桥建设中，曾提出过主跨</w:t>
      </w:r>
      <w:r w:rsidRPr="00FB71EF">
        <w:rPr>
          <w:rFonts w:hint="eastAsia"/>
          <w:sz w:val="24"/>
        </w:rPr>
        <w:t>2x1036m</w:t>
      </w:r>
      <w:r w:rsidRPr="00FB71EF">
        <w:rPr>
          <w:rFonts w:hint="eastAsia"/>
          <w:sz w:val="24"/>
        </w:rPr>
        <w:t>三塔悬索桥方案，欧洲及日本也做过大跨度三塔悬索桥技术探索，虽然认识到与常规两塔悬索桥相比，三塔悬索桥主缆和主梁的跨度减小一半，随之主缆、锚碇、主塔的负载减小一半，工程造价得以大幅度降低，经济效益显著，但因关键技术问题未解决而未能实施。在本项目实施之前，世界上三塔及多塔悬索桥的最大跨度仅为</w:t>
      </w:r>
      <w:r w:rsidRPr="00FB71EF">
        <w:rPr>
          <w:rFonts w:hint="eastAsia"/>
          <w:sz w:val="24"/>
        </w:rPr>
        <w:t>240m</w:t>
      </w:r>
      <w:r w:rsidRPr="00FB71EF">
        <w:rPr>
          <w:rFonts w:hint="eastAsia"/>
          <w:sz w:val="24"/>
        </w:rPr>
        <w:t>。</w:t>
      </w:r>
    </w:p>
    <w:p w:rsidR="009E60B1" w:rsidRPr="00FB71EF" w:rsidRDefault="009E60B1" w:rsidP="00FB71EF">
      <w:pPr>
        <w:spacing w:beforeLines="50" w:before="156" w:line="360" w:lineRule="auto"/>
        <w:ind w:firstLineChars="200" w:firstLine="480"/>
        <w:rPr>
          <w:sz w:val="24"/>
        </w:rPr>
      </w:pPr>
      <w:r w:rsidRPr="00FB71EF">
        <w:rPr>
          <w:rFonts w:hint="eastAsia"/>
          <w:sz w:val="24"/>
        </w:rPr>
        <w:t>项目组自</w:t>
      </w:r>
      <w:r w:rsidRPr="00FB71EF">
        <w:rPr>
          <w:rFonts w:hint="eastAsia"/>
          <w:sz w:val="24"/>
        </w:rPr>
        <w:t>2003</w:t>
      </w:r>
      <w:r w:rsidRPr="00FB71EF">
        <w:rPr>
          <w:rFonts w:hint="eastAsia"/>
          <w:sz w:val="24"/>
        </w:rPr>
        <w:t>年起，开展三塔悬索桥建造关键技术研究，在缆索结构体系、中塔结构、施工控制及新结构等方面取得突破，形成了复杂通航水域大跨度三塔悬索桥建造成套技术，并在马鞍山长江大桥（主跨</w:t>
      </w:r>
      <w:r w:rsidRPr="00FB71EF">
        <w:rPr>
          <w:rFonts w:hint="eastAsia"/>
          <w:sz w:val="24"/>
        </w:rPr>
        <w:t>2x1080m</w:t>
      </w:r>
      <w:r w:rsidRPr="00FB71EF">
        <w:rPr>
          <w:rFonts w:hint="eastAsia"/>
          <w:sz w:val="24"/>
        </w:rPr>
        <w:t>）、武汉鹦鹉</w:t>
      </w:r>
      <w:proofErr w:type="gramStart"/>
      <w:r w:rsidRPr="00FB71EF">
        <w:rPr>
          <w:rFonts w:hint="eastAsia"/>
          <w:sz w:val="24"/>
        </w:rPr>
        <w:t>洲长</w:t>
      </w:r>
      <w:proofErr w:type="gramEnd"/>
      <w:r w:rsidRPr="00FB71EF">
        <w:rPr>
          <w:rFonts w:hint="eastAsia"/>
          <w:sz w:val="24"/>
        </w:rPr>
        <w:t>江大桥（主跨</w:t>
      </w:r>
      <w:r w:rsidRPr="00FB71EF">
        <w:rPr>
          <w:rFonts w:hint="eastAsia"/>
          <w:sz w:val="24"/>
        </w:rPr>
        <w:t>2x850m</w:t>
      </w:r>
      <w:r w:rsidRPr="00FB71EF">
        <w:rPr>
          <w:rFonts w:hint="eastAsia"/>
          <w:sz w:val="24"/>
        </w:rPr>
        <w:t>）、泰州长江大桥（主跨</w:t>
      </w:r>
      <w:r w:rsidRPr="00FB71EF">
        <w:rPr>
          <w:rFonts w:hint="eastAsia"/>
          <w:sz w:val="24"/>
        </w:rPr>
        <w:t>2x1080m</w:t>
      </w:r>
      <w:r w:rsidRPr="00FB71EF">
        <w:rPr>
          <w:rFonts w:hint="eastAsia"/>
          <w:sz w:val="24"/>
        </w:rPr>
        <w:t>）获得成功应用。该技术随后在温州</w:t>
      </w:r>
      <w:proofErr w:type="gramStart"/>
      <w:r w:rsidRPr="00FB71EF">
        <w:rPr>
          <w:rFonts w:hint="eastAsia"/>
          <w:sz w:val="24"/>
        </w:rPr>
        <w:t>瓯江北口</w:t>
      </w:r>
      <w:proofErr w:type="gramEnd"/>
      <w:r w:rsidRPr="00FB71EF">
        <w:rPr>
          <w:rFonts w:hint="eastAsia"/>
          <w:sz w:val="24"/>
        </w:rPr>
        <w:t>大桥和襄阳庞公大桥等项目建设、琼州海峡和渤海湾通道桥梁方案规划研究中得以推广。</w:t>
      </w:r>
    </w:p>
    <w:p w:rsidR="000033FD" w:rsidRDefault="009E60B1" w:rsidP="00FB71EF">
      <w:pPr>
        <w:spacing w:beforeLines="50" w:before="156" w:line="360" w:lineRule="auto"/>
        <w:ind w:firstLineChars="200" w:firstLine="480"/>
        <w:rPr>
          <w:sz w:val="24"/>
        </w:rPr>
      </w:pPr>
      <w:r w:rsidRPr="00FB71EF">
        <w:rPr>
          <w:rFonts w:hint="eastAsia"/>
          <w:sz w:val="24"/>
        </w:rPr>
        <w:t>项目主要创新点</w:t>
      </w:r>
      <w:r w:rsidR="000033FD">
        <w:rPr>
          <w:rFonts w:hint="eastAsia"/>
          <w:sz w:val="24"/>
        </w:rPr>
        <w:t>包括</w:t>
      </w:r>
      <w:r w:rsidRPr="00FB71EF">
        <w:rPr>
          <w:rFonts w:hint="eastAsia"/>
          <w:sz w:val="24"/>
        </w:rPr>
        <w:t>：</w:t>
      </w:r>
    </w:p>
    <w:p w:rsidR="000033FD" w:rsidRDefault="000033FD" w:rsidP="00FB71EF">
      <w:pPr>
        <w:spacing w:beforeLines="50" w:before="156" w:line="360" w:lineRule="auto"/>
        <w:ind w:firstLineChars="200" w:firstLine="480"/>
        <w:rPr>
          <w:sz w:val="24"/>
        </w:rPr>
      </w:pPr>
      <w:r>
        <w:rPr>
          <w:rFonts w:hint="eastAsia"/>
          <w:sz w:val="24"/>
        </w:rPr>
        <w:t>（</w:t>
      </w:r>
      <w:r>
        <w:rPr>
          <w:rFonts w:hint="eastAsia"/>
          <w:sz w:val="24"/>
        </w:rPr>
        <w:t>1</w:t>
      </w:r>
      <w:r>
        <w:rPr>
          <w:rFonts w:hint="eastAsia"/>
          <w:sz w:val="24"/>
        </w:rPr>
        <w:t>）</w:t>
      </w:r>
      <w:r w:rsidR="009E60B1" w:rsidRPr="00FB71EF">
        <w:rPr>
          <w:rFonts w:hint="eastAsia"/>
          <w:sz w:val="24"/>
        </w:rPr>
        <w:t>首创了中塔刚度控制、重力刚度配置方法，探明了主缆</w:t>
      </w:r>
      <w:proofErr w:type="gramStart"/>
      <w:r w:rsidR="009E60B1" w:rsidRPr="00FB71EF">
        <w:rPr>
          <w:rFonts w:hint="eastAsia"/>
          <w:sz w:val="24"/>
        </w:rPr>
        <w:t>与鞍槽</w:t>
      </w:r>
      <w:proofErr w:type="gramEnd"/>
      <w:r w:rsidR="009E60B1" w:rsidRPr="00FB71EF">
        <w:rPr>
          <w:rFonts w:hint="eastAsia"/>
          <w:sz w:val="24"/>
        </w:rPr>
        <w:t>间摩擦机理，构建了大跨度三塔悬索桥结构新体系。</w:t>
      </w:r>
    </w:p>
    <w:p w:rsidR="000033FD" w:rsidRDefault="000033FD" w:rsidP="00FB71EF">
      <w:pPr>
        <w:spacing w:beforeLines="50" w:before="156" w:line="360" w:lineRule="auto"/>
        <w:ind w:firstLineChars="200" w:firstLine="480"/>
        <w:rPr>
          <w:sz w:val="24"/>
        </w:rPr>
      </w:pPr>
      <w:r>
        <w:rPr>
          <w:rFonts w:hint="eastAsia"/>
          <w:sz w:val="24"/>
        </w:rPr>
        <w:t>（</w:t>
      </w:r>
      <w:r>
        <w:rPr>
          <w:rFonts w:hint="eastAsia"/>
          <w:sz w:val="24"/>
        </w:rPr>
        <w:t>2</w:t>
      </w:r>
      <w:r>
        <w:rPr>
          <w:rFonts w:hint="eastAsia"/>
          <w:sz w:val="24"/>
        </w:rPr>
        <w:t>）</w:t>
      </w:r>
      <w:r w:rsidR="00E62730" w:rsidRPr="00FB71EF">
        <w:rPr>
          <w:rFonts w:hint="eastAsia"/>
          <w:sz w:val="24"/>
        </w:rPr>
        <w:t>提出不同建设条件下中</w:t>
      </w:r>
      <w:proofErr w:type="gramStart"/>
      <w:r w:rsidR="00E62730" w:rsidRPr="00FB71EF">
        <w:rPr>
          <w:rFonts w:hint="eastAsia"/>
          <w:sz w:val="24"/>
        </w:rPr>
        <w:t>塔合理</w:t>
      </w:r>
      <w:proofErr w:type="gramEnd"/>
      <w:r w:rsidR="00E62730" w:rsidRPr="00FB71EF">
        <w:rPr>
          <w:rFonts w:hint="eastAsia"/>
          <w:sz w:val="24"/>
        </w:rPr>
        <w:t>结构，解决“中塔效应”难题；采用重大装备和创新工艺，实现大节段厚板焊接钢混叠合中塔的制造与安装</w:t>
      </w:r>
      <w:r w:rsidR="009E60B1" w:rsidRPr="00FB71EF">
        <w:rPr>
          <w:rFonts w:hint="eastAsia"/>
          <w:sz w:val="24"/>
        </w:rPr>
        <w:t>。</w:t>
      </w:r>
    </w:p>
    <w:p w:rsidR="000033FD" w:rsidRDefault="000033FD" w:rsidP="00FB71EF">
      <w:pPr>
        <w:spacing w:beforeLines="50" w:before="156" w:line="360" w:lineRule="auto"/>
        <w:ind w:firstLineChars="200" w:firstLine="480"/>
        <w:rPr>
          <w:sz w:val="24"/>
        </w:rPr>
      </w:pPr>
      <w:r>
        <w:rPr>
          <w:rFonts w:hint="eastAsia"/>
          <w:sz w:val="24"/>
        </w:rPr>
        <w:t>（</w:t>
      </w:r>
      <w:r>
        <w:rPr>
          <w:rFonts w:hint="eastAsia"/>
          <w:sz w:val="24"/>
        </w:rPr>
        <w:t>3</w:t>
      </w:r>
      <w:r>
        <w:rPr>
          <w:rFonts w:hint="eastAsia"/>
          <w:sz w:val="24"/>
        </w:rPr>
        <w:t>）</w:t>
      </w:r>
      <w:r w:rsidR="00E62730" w:rsidRPr="00FB71EF">
        <w:rPr>
          <w:rFonts w:hint="eastAsia"/>
          <w:sz w:val="24"/>
        </w:rPr>
        <w:t>首创了环形蜂窝截面沉井基础，采取综合措施实现了超大沉井精准下沉，解决了城市密集建筑物环境下建设大型沉井基础的技术难题</w:t>
      </w:r>
      <w:r w:rsidR="009E60B1" w:rsidRPr="00FB71EF">
        <w:rPr>
          <w:rFonts w:hint="eastAsia"/>
          <w:sz w:val="24"/>
        </w:rPr>
        <w:t>。</w:t>
      </w:r>
    </w:p>
    <w:p w:rsidR="009E60B1" w:rsidRPr="00FB71EF" w:rsidRDefault="000033FD" w:rsidP="00FB71EF">
      <w:pPr>
        <w:spacing w:beforeLines="50" w:before="156" w:line="360" w:lineRule="auto"/>
        <w:ind w:firstLineChars="200" w:firstLine="480"/>
        <w:rPr>
          <w:sz w:val="24"/>
        </w:rPr>
      </w:pPr>
      <w:r>
        <w:rPr>
          <w:rFonts w:hint="eastAsia"/>
          <w:sz w:val="24"/>
        </w:rPr>
        <w:t>（</w:t>
      </w:r>
      <w:r>
        <w:rPr>
          <w:rFonts w:hint="eastAsia"/>
          <w:sz w:val="24"/>
        </w:rPr>
        <w:t>4</w:t>
      </w:r>
      <w:r>
        <w:rPr>
          <w:rFonts w:hint="eastAsia"/>
          <w:sz w:val="24"/>
        </w:rPr>
        <w:t>）</w:t>
      </w:r>
      <w:r w:rsidR="00E62730" w:rsidRPr="00FB71EF">
        <w:rPr>
          <w:rFonts w:hint="eastAsia"/>
          <w:sz w:val="24"/>
        </w:rPr>
        <w:t>首次</w:t>
      </w:r>
      <w:proofErr w:type="gramStart"/>
      <w:r w:rsidR="00E62730" w:rsidRPr="00FB71EF">
        <w:rPr>
          <w:rFonts w:hint="eastAsia"/>
          <w:sz w:val="24"/>
        </w:rPr>
        <w:t>采用预拼预控</w:t>
      </w:r>
      <w:proofErr w:type="gramEnd"/>
      <w:r w:rsidR="00E62730" w:rsidRPr="00FB71EF">
        <w:rPr>
          <w:rFonts w:hint="eastAsia"/>
          <w:sz w:val="24"/>
        </w:rPr>
        <w:t>和线形联动安装技术，解决了三塔悬索桥几何形态控制难题</w:t>
      </w:r>
      <w:r w:rsidR="009E60B1" w:rsidRPr="00FB71EF">
        <w:rPr>
          <w:rFonts w:hint="eastAsia"/>
          <w:sz w:val="24"/>
        </w:rPr>
        <w:t>。</w:t>
      </w:r>
    </w:p>
    <w:p w:rsidR="009E60B1" w:rsidRPr="00FB71EF" w:rsidRDefault="009E60B1" w:rsidP="00FB71EF">
      <w:pPr>
        <w:spacing w:beforeLines="50" w:before="156" w:line="360" w:lineRule="auto"/>
        <w:ind w:firstLineChars="200" w:firstLine="480"/>
        <w:rPr>
          <w:sz w:val="24"/>
        </w:rPr>
      </w:pPr>
      <w:r w:rsidRPr="00FB71EF">
        <w:rPr>
          <w:rFonts w:hint="eastAsia"/>
          <w:sz w:val="24"/>
        </w:rPr>
        <w:t>复杂通航水域大跨度三塔悬索桥建造技术的成功研发，使我国在世界上率先建成多座大跨度三塔悬索桥。三塔悬索桥在全面满足复杂水域通航要求、保持黄</w:t>
      </w:r>
      <w:r w:rsidRPr="00FB71EF">
        <w:rPr>
          <w:rFonts w:hint="eastAsia"/>
          <w:sz w:val="24"/>
        </w:rPr>
        <w:lastRenderedPageBreak/>
        <w:t>金水道岸线优化利用、降低工程造价等方面显示了巨大的优越性。</w:t>
      </w:r>
    </w:p>
    <w:p w:rsidR="009E60B1" w:rsidRPr="00FB71EF" w:rsidRDefault="009E60B1" w:rsidP="00FB71EF">
      <w:pPr>
        <w:spacing w:beforeLines="50" w:before="156" w:line="360" w:lineRule="auto"/>
        <w:ind w:firstLineChars="200" w:firstLine="480"/>
        <w:rPr>
          <w:sz w:val="24"/>
        </w:rPr>
      </w:pPr>
      <w:r w:rsidRPr="00FB71EF">
        <w:rPr>
          <w:rFonts w:hint="eastAsia"/>
          <w:sz w:val="24"/>
        </w:rPr>
        <w:t>项目成果获省部科技奖励</w:t>
      </w:r>
      <w:r w:rsidRPr="00FB71EF">
        <w:rPr>
          <w:rFonts w:hint="eastAsia"/>
          <w:sz w:val="24"/>
        </w:rPr>
        <w:t>12</w:t>
      </w:r>
      <w:r w:rsidRPr="00FB71EF">
        <w:rPr>
          <w:rFonts w:hint="eastAsia"/>
          <w:sz w:val="24"/>
        </w:rPr>
        <w:t>项、技术发明奖励</w:t>
      </w:r>
      <w:r w:rsidRPr="00FB71EF">
        <w:rPr>
          <w:rFonts w:hint="eastAsia"/>
          <w:sz w:val="24"/>
        </w:rPr>
        <w:t>1</w:t>
      </w:r>
      <w:r w:rsidRPr="00FB71EF">
        <w:rPr>
          <w:rFonts w:hint="eastAsia"/>
          <w:sz w:val="24"/>
        </w:rPr>
        <w:t>项，获国际奖励</w:t>
      </w:r>
      <w:r w:rsidRPr="00FB71EF">
        <w:rPr>
          <w:rFonts w:hint="eastAsia"/>
          <w:sz w:val="24"/>
        </w:rPr>
        <w:t>5</w:t>
      </w:r>
      <w:r w:rsidRPr="00FB71EF">
        <w:rPr>
          <w:rFonts w:hint="eastAsia"/>
          <w:sz w:val="24"/>
        </w:rPr>
        <w:t>项，发明专利</w:t>
      </w:r>
      <w:r w:rsidRPr="00FB71EF">
        <w:rPr>
          <w:rFonts w:hint="eastAsia"/>
          <w:sz w:val="24"/>
        </w:rPr>
        <w:t>17</w:t>
      </w:r>
      <w:r w:rsidRPr="00FB71EF">
        <w:rPr>
          <w:rFonts w:hint="eastAsia"/>
          <w:sz w:val="24"/>
        </w:rPr>
        <w:t>项，国家级工法</w:t>
      </w:r>
      <w:r w:rsidRPr="00FB71EF">
        <w:rPr>
          <w:rFonts w:hint="eastAsia"/>
          <w:sz w:val="24"/>
        </w:rPr>
        <w:t>3</w:t>
      </w:r>
      <w:r w:rsidRPr="00FB71EF">
        <w:rPr>
          <w:rFonts w:hint="eastAsia"/>
          <w:sz w:val="24"/>
        </w:rPr>
        <w:t>项，省部级工法</w:t>
      </w:r>
      <w:r w:rsidRPr="00FB71EF">
        <w:rPr>
          <w:rFonts w:hint="eastAsia"/>
          <w:sz w:val="24"/>
        </w:rPr>
        <w:t>8</w:t>
      </w:r>
      <w:r w:rsidRPr="00FB71EF">
        <w:rPr>
          <w:rFonts w:hint="eastAsia"/>
          <w:sz w:val="24"/>
        </w:rPr>
        <w:t>项，软件著作权</w:t>
      </w:r>
      <w:r w:rsidRPr="00FB71EF">
        <w:rPr>
          <w:rFonts w:hint="eastAsia"/>
          <w:sz w:val="24"/>
        </w:rPr>
        <w:t>2</w:t>
      </w:r>
      <w:r w:rsidRPr="00FB71EF">
        <w:rPr>
          <w:rFonts w:hint="eastAsia"/>
          <w:sz w:val="24"/>
        </w:rPr>
        <w:t>项，出版专著</w:t>
      </w:r>
      <w:r w:rsidRPr="00FB71EF">
        <w:rPr>
          <w:rFonts w:hint="eastAsia"/>
          <w:sz w:val="24"/>
        </w:rPr>
        <w:t>4</w:t>
      </w:r>
      <w:r w:rsidRPr="00FB71EF">
        <w:rPr>
          <w:rFonts w:hint="eastAsia"/>
          <w:sz w:val="24"/>
        </w:rPr>
        <w:t>部，发表论文</w:t>
      </w:r>
      <w:r w:rsidRPr="00FB71EF">
        <w:rPr>
          <w:rFonts w:hint="eastAsia"/>
          <w:sz w:val="24"/>
        </w:rPr>
        <w:t>64</w:t>
      </w:r>
      <w:r w:rsidRPr="00FB71EF">
        <w:rPr>
          <w:rFonts w:hint="eastAsia"/>
          <w:sz w:val="24"/>
        </w:rPr>
        <w:t>篇。该成果已应用于已建成的马鞍山、鹦鹉洲、泰州三座长江大桥，并在建设中的温州</w:t>
      </w:r>
      <w:proofErr w:type="gramStart"/>
      <w:r w:rsidRPr="00FB71EF">
        <w:rPr>
          <w:rFonts w:hint="eastAsia"/>
          <w:sz w:val="24"/>
        </w:rPr>
        <w:t>瓯江北口</w:t>
      </w:r>
      <w:proofErr w:type="gramEnd"/>
      <w:r w:rsidRPr="00FB71EF">
        <w:rPr>
          <w:rFonts w:hint="eastAsia"/>
          <w:sz w:val="24"/>
        </w:rPr>
        <w:t>大桥、襄阳庞公汉江桥等项目得到推广，产生经济效益</w:t>
      </w:r>
      <w:r w:rsidRPr="00FB71EF">
        <w:rPr>
          <w:rFonts w:hint="eastAsia"/>
          <w:sz w:val="24"/>
        </w:rPr>
        <w:t>37.06</w:t>
      </w:r>
      <w:r w:rsidRPr="00FB71EF">
        <w:rPr>
          <w:rFonts w:hint="eastAsia"/>
          <w:sz w:val="24"/>
        </w:rPr>
        <w:t>亿元，节省工程投资约</w:t>
      </w:r>
      <w:r w:rsidRPr="00FB71EF">
        <w:rPr>
          <w:rFonts w:hint="eastAsia"/>
          <w:sz w:val="24"/>
        </w:rPr>
        <w:t>3.61</w:t>
      </w:r>
      <w:r w:rsidRPr="00FB71EF">
        <w:rPr>
          <w:rFonts w:hint="eastAsia"/>
          <w:sz w:val="24"/>
        </w:rPr>
        <w:t>亿元，获得了良好的社会效益。</w:t>
      </w:r>
    </w:p>
    <w:p w:rsidR="00BD75B6" w:rsidRPr="00FB71EF" w:rsidRDefault="00BD75B6" w:rsidP="00FB71EF">
      <w:pPr>
        <w:spacing w:beforeLines="50" w:before="156" w:line="360" w:lineRule="auto"/>
        <w:rPr>
          <w:rFonts w:ascii="黑体" w:eastAsia="黑体" w:hAnsi="黑体"/>
          <w:sz w:val="32"/>
          <w:szCs w:val="32"/>
        </w:rPr>
      </w:pPr>
      <w:r w:rsidRPr="00FB71EF">
        <w:rPr>
          <w:rFonts w:ascii="黑体" w:eastAsia="黑体" w:hAnsi="黑体"/>
          <w:sz w:val="32"/>
          <w:szCs w:val="32"/>
        </w:rPr>
        <w:t>四、客观评价</w:t>
      </w:r>
    </w:p>
    <w:p w:rsidR="00C12910" w:rsidRPr="00FB71EF" w:rsidRDefault="00C12910" w:rsidP="00FB71EF">
      <w:pPr>
        <w:spacing w:beforeLines="50" w:before="156" w:line="360" w:lineRule="auto"/>
        <w:ind w:firstLineChars="200" w:firstLine="480"/>
        <w:rPr>
          <w:sz w:val="24"/>
        </w:rPr>
      </w:pPr>
      <w:r w:rsidRPr="00FB71EF">
        <w:rPr>
          <w:sz w:val="24"/>
        </w:rPr>
        <w:t xml:space="preserve">1. </w:t>
      </w:r>
      <w:r w:rsidRPr="00FB71EF">
        <w:rPr>
          <w:sz w:val="24"/>
        </w:rPr>
        <w:t>评审意见</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Pr="00FB71EF">
        <w:rPr>
          <w:rFonts w:hint="eastAsia"/>
          <w:sz w:val="24"/>
        </w:rPr>
        <w:t>1</w:t>
      </w:r>
      <w:r w:rsidRPr="00FB71EF">
        <w:rPr>
          <w:rFonts w:hint="eastAsia"/>
          <w:sz w:val="24"/>
        </w:rPr>
        <w:t>）</w:t>
      </w:r>
      <w:r w:rsidRPr="00FB71EF">
        <w:rPr>
          <w:rFonts w:hint="eastAsia"/>
          <w:sz w:val="24"/>
        </w:rPr>
        <w:t>2014</w:t>
      </w:r>
      <w:r w:rsidRPr="00FB71EF">
        <w:rPr>
          <w:rFonts w:hint="eastAsia"/>
          <w:sz w:val="24"/>
        </w:rPr>
        <w:t>年</w:t>
      </w:r>
      <w:r w:rsidRPr="00FB71EF">
        <w:rPr>
          <w:rFonts w:hint="eastAsia"/>
          <w:sz w:val="24"/>
        </w:rPr>
        <w:t>1</w:t>
      </w:r>
      <w:r w:rsidRPr="00FB71EF">
        <w:rPr>
          <w:rFonts w:hint="eastAsia"/>
          <w:sz w:val="24"/>
        </w:rPr>
        <w:t>月</w:t>
      </w:r>
      <w:r w:rsidRPr="00FB71EF">
        <w:rPr>
          <w:rFonts w:hint="eastAsia"/>
          <w:sz w:val="24"/>
        </w:rPr>
        <w:t>15</w:t>
      </w:r>
      <w:r w:rsidRPr="00FB71EF">
        <w:rPr>
          <w:rFonts w:hint="eastAsia"/>
          <w:sz w:val="24"/>
        </w:rPr>
        <w:t>日，受交通运输部科技司委托，安徽省交通运输厅在合肥主持召开了“多塔连跨悬索桥非漂移结构体系的研究”项目（任务书编号：</w:t>
      </w:r>
      <w:r w:rsidRPr="00FB71EF">
        <w:rPr>
          <w:rFonts w:hint="eastAsia"/>
          <w:sz w:val="24"/>
        </w:rPr>
        <w:t>2009353334390</w:t>
      </w:r>
      <w:r w:rsidRPr="00FB71EF">
        <w:rPr>
          <w:rFonts w:hint="eastAsia"/>
          <w:sz w:val="24"/>
        </w:rPr>
        <w:t>）成果鉴定会。鉴定委员会认为：“项目组……揭示了千米级三塔双主跨悬索桥，不同结构体系的结构力学特性，首创了非漂移结构体系和刚度匹配的钢</w:t>
      </w:r>
      <w:r w:rsidRPr="00FB71EF">
        <w:rPr>
          <w:rFonts w:hint="eastAsia"/>
          <w:sz w:val="24"/>
        </w:rPr>
        <w:t>-</w:t>
      </w:r>
      <w:r w:rsidRPr="00FB71EF">
        <w:rPr>
          <w:rFonts w:hint="eastAsia"/>
          <w:sz w:val="24"/>
        </w:rPr>
        <w:t>混叠合塔，解决了主梁挠跨比和主缆鞍座抗滑安全相协调的问题，……研究成果总体达到了国际领先水平”。</w:t>
      </w:r>
    </w:p>
    <w:p w:rsidR="00564174" w:rsidRPr="00FB71EF" w:rsidRDefault="009E60B1" w:rsidP="00FB71EF">
      <w:pPr>
        <w:spacing w:beforeLines="50" w:before="156" w:line="360" w:lineRule="auto"/>
        <w:ind w:firstLineChars="200" w:firstLine="480"/>
        <w:rPr>
          <w:sz w:val="24"/>
        </w:rPr>
      </w:pPr>
      <w:r w:rsidRPr="00FB71EF">
        <w:rPr>
          <w:rFonts w:hint="eastAsia"/>
          <w:sz w:val="24"/>
        </w:rPr>
        <w:t>（</w:t>
      </w:r>
      <w:r w:rsidRPr="00FB71EF">
        <w:rPr>
          <w:rFonts w:hint="eastAsia"/>
          <w:sz w:val="24"/>
        </w:rPr>
        <w:t>2</w:t>
      </w:r>
      <w:r w:rsidRPr="00FB71EF">
        <w:rPr>
          <w:rFonts w:hint="eastAsia"/>
          <w:sz w:val="24"/>
        </w:rPr>
        <w:t>）</w:t>
      </w:r>
      <w:r w:rsidRPr="00FB71EF">
        <w:rPr>
          <w:rFonts w:hint="eastAsia"/>
          <w:sz w:val="24"/>
        </w:rPr>
        <w:t>2015</w:t>
      </w:r>
      <w:r w:rsidRPr="00FB71EF">
        <w:rPr>
          <w:rFonts w:hint="eastAsia"/>
          <w:sz w:val="24"/>
        </w:rPr>
        <w:t>年</w:t>
      </w:r>
      <w:r w:rsidRPr="00FB71EF">
        <w:rPr>
          <w:rFonts w:hint="eastAsia"/>
          <w:sz w:val="24"/>
        </w:rPr>
        <w:t>03</w:t>
      </w:r>
      <w:r w:rsidRPr="00FB71EF">
        <w:rPr>
          <w:rFonts w:hint="eastAsia"/>
          <w:sz w:val="24"/>
        </w:rPr>
        <w:t>月</w:t>
      </w:r>
      <w:r w:rsidRPr="00FB71EF">
        <w:rPr>
          <w:rFonts w:hint="eastAsia"/>
          <w:sz w:val="24"/>
        </w:rPr>
        <w:t>23</w:t>
      </w:r>
      <w:r w:rsidRPr="00FB71EF">
        <w:rPr>
          <w:rFonts w:hint="eastAsia"/>
          <w:sz w:val="24"/>
        </w:rPr>
        <w:t>日，西部交通建设科技项目管理中心在合肥主持了交通运输部建设科技项目“马鞍山三塔缆索承重桥成套技术研究”（编号：</w:t>
      </w:r>
      <w:r w:rsidRPr="00FB71EF">
        <w:rPr>
          <w:rFonts w:hint="eastAsia"/>
          <w:sz w:val="24"/>
        </w:rPr>
        <w:t>2013318J14360</w:t>
      </w:r>
      <w:r w:rsidRPr="00FB71EF">
        <w:rPr>
          <w:rFonts w:hint="eastAsia"/>
          <w:sz w:val="24"/>
        </w:rPr>
        <w:t>）研究成果鉴定工作，鉴定委员会认为：“项目组……首次提出了三塔悬索桥非漂移结构体系……成功解决了三塔悬索桥的中塔鞍座抗滑及主跨刚度问题。……实现了非漂移结构体系下的中塔合理刚度取值。……项目研究成果总体上达到国际领先水平”。</w:t>
      </w:r>
    </w:p>
    <w:p w:rsidR="00564174" w:rsidRPr="00FB71EF" w:rsidRDefault="00564174" w:rsidP="00FB71EF">
      <w:pPr>
        <w:spacing w:beforeLines="50" w:before="156" w:line="360" w:lineRule="auto"/>
        <w:ind w:firstLineChars="200" w:firstLine="480"/>
        <w:rPr>
          <w:sz w:val="24"/>
        </w:rPr>
      </w:pPr>
      <w:r w:rsidRPr="00FB71EF">
        <w:rPr>
          <w:rFonts w:hint="eastAsia"/>
          <w:sz w:val="24"/>
        </w:rPr>
        <w:t>（</w:t>
      </w:r>
      <w:r w:rsidRPr="00FB71EF">
        <w:rPr>
          <w:rFonts w:hint="eastAsia"/>
          <w:sz w:val="24"/>
        </w:rPr>
        <w:t>3</w:t>
      </w:r>
      <w:r w:rsidRPr="00FB71EF">
        <w:rPr>
          <w:rFonts w:hint="eastAsia"/>
          <w:sz w:val="24"/>
        </w:rPr>
        <w:t>）</w:t>
      </w:r>
      <w:r w:rsidRPr="00FB71EF">
        <w:rPr>
          <w:rFonts w:hint="eastAsia"/>
          <w:sz w:val="24"/>
        </w:rPr>
        <w:t>2011</w:t>
      </w:r>
      <w:r w:rsidRPr="00FB71EF">
        <w:rPr>
          <w:rFonts w:hint="eastAsia"/>
          <w:sz w:val="24"/>
        </w:rPr>
        <w:t>年</w:t>
      </w:r>
      <w:r w:rsidRPr="00FB71EF">
        <w:rPr>
          <w:rFonts w:hint="eastAsia"/>
          <w:sz w:val="24"/>
        </w:rPr>
        <w:t>12</w:t>
      </w:r>
      <w:r w:rsidRPr="00FB71EF">
        <w:rPr>
          <w:rFonts w:hint="eastAsia"/>
          <w:sz w:val="24"/>
        </w:rPr>
        <w:t>月</w:t>
      </w:r>
      <w:r w:rsidRPr="00FB71EF">
        <w:rPr>
          <w:rFonts w:hint="eastAsia"/>
          <w:sz w:val="24"/>
        </w:rPr>
        <w:t>27</w:t>
      </w:r>
      <w:r w:rsidRPr="00FB71EF">
        <w:rPr>
          <w:rFonts w:hint="eastAsia"/>
          <w:sz w:val="24"/>
        </w:rPr>
        <w:t>日，湖北省科学技术厅在武汉主持召开了“多塔连跨悬索桥中间钢塔架设与控制关键技术研究”科技成果鉴定会。鉴定委员会认为：“课题组……研发的国际首座三塔双千米主跨连续钢箱梁悬索桥中间钢塔架设关键技术和全过程施工控制技术，……攻克了纵向人字型、横向门型钢塔安装的技术难题……该成果总体达到国际先进水平，部分成果达到国际领先水平”。</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564174" w:rsidRPr="00FB71EF">
        <w:rPr>
          <w:rFonts w:hint="eastAsia"/>
          <w:sz w:val="24"/>
        </w:rPr>
        <w:t>4</w:t>
      </w:r>
      <w:r w:rsidRPr="00FB71EF">
        <w:rPr>
          <w:rFonts w:hint="eastAsia"/>
          <w:sz w:val="24"/>
        </w:rPr>
        <w:t>）</w:t>
      </w:r>
      <w:r w:rsidRPr="00FB71EF">
        <w:rPr>
          <w:rFonts w:hint="eastAsia"/>
          <w:sz w:val="24"/>
        </w:rPr>
        <w:t>2013</w:t>
      </w:r>
      <w:r w:rsidRPr="00FB71EF">
        <w:rPr>
          <w:rFonts w:hint="eastAsia"/>
          <w:sz w:val="24"/>
        </w:rPr>
        <w:t>年</w:t>
      </w:r>
      <w:r w:rsidRPr="00FB71EF">
        <w:rPr>
          <w:rFonts w:hint="eastAsia"/>
          <w:sz w:val="24"/>
        </w:rPr>
        <w:t>11</w:t>
      </w:r>
      <w:r w:rsidRPr="00FB71EF">
        <w:rPr>
          <w:rFonts w:hint="eastAsia"/>
          <w:sz w:val="24"/>
        </w:rPr>
        <w:t>月</w:t>
      </w:r>
      <w:r w:rsidRPr="00FB71EF">
        <w:rPr>
          <w:rFonts w:hint="eastAsia"/>
          <w:sz w:val="24"/>
        </w:rPr>
        <w:t>12</w:t>
      </w:r>
      <w:r w:rsidRPr="00FB71EF">
        <w:rPr>
          <w:rFonts w:hint="eastAsia"/>
          <w:sz w:val="24"/>
        </w:rPr>
        <w:t>日，中国中铁股份有限公司组织相关专家在武汉召开了“城市市区超大陆地沉井施工技术”科技成果评审会，与会专家认为：“课题</w:t>
      </w:r>
      <w:r w:rsidRPr="00FB71EF">
        <w:rPr>
          <w:rFonts w:hint="eastAsia"/>
          <w:sz w:val="24"/>
        </w:rPr>
        <w:lastRenderedPageBreak/>
        <w:t>组……形成的‘城市市区超大陆地沉井施工技术’为在城市建筑密集区进行超大沉井施工提供了安全、经济的成套新方法，……总体技术达到国际领先水平”。</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564174" w:rsidRPr="00FB71EF">
        <w:rPr>
          <w:rFonts w:hint="eastAsia"/>
          <w:sz w:val="24"/>
        </w:rPr>
        <w:t>5</w:t>
      </w:r>
      <w:r w:rsidRPr="00FB71EF">
        <w:rPr>
          <w:rFonts w:hint="eastAsia"/>
          <w:sz w:val="24"/>
        </w:rPr>
        <w:t>）</w:t>
      </w:r>
      <w:r w:rsidRPr="00FB71EF">
        <w:rPr>
          <w:rFonts w:hint="eastAsia"/>
          <w:sz w:val="24"/>
        </w:rPr>
        <w:t>2016</w:t>
      </w:r>
      <w:r w:rsidRPr="00FB71EF">
        <w:rPr>
          <w:rFonts w:hint="eastAsia"/>
          <w:sz w:val="24"/>
        </w:rPr>
        <w:t>年</w:t>
      </w:r>
      <w:r w:rsidRPr="00FB71EF">
        <w:rPr>
          <w:rFonts w:hint="eastAsia"/>
          <w:sz w:val="24"/>
        </w:rPr>
        <w:t>12</w:t>
      </w:r>
      <w:r w:rsidRPr="00FB71EF">
        <w:rPr>
          <w:rFonts w:hint="eastAsia"/>
          <w:sz w:val="24"/>
        </w:rPr>
        <w:t>月</w:t>
      </w:r>
      <w:r w:rsidRPr="00FB71EF">
        <w:rPr>
          <w:rFonts w:hint="eastAsia"/>
          <w:sz w:val="24"/>
        </w:rPr>
        <w:t>5</w:t>
      </w:r>
      <w:r w:rsidRPr="00FB71EF">
        <w:rPr>
          <w:rFonts w:hint="eastAsia"/>
          <w:sz w:val="24"/>
        </w:rPr>
        <w:t>日，中国中铁股份有限公司在北京组织专家对“三塔四跨组合式中塔结合梁悬索桥设计新技术”进行了科技成果评审，与会专家认为：“课题组……以武汉市鹦鹉</w:t>
      </w:r>
      <w:proofErr w:type="gramStart"/>
      <w:r w:rsidRPr="00FB71EF">
        <w:rPr>
          <w:rFonts w:hint="eastAsia"/>
          <w:sz w:val="24"/>
        </w:rPr>
        <w:t>洲长</w:t>
      </w:r>
      <w:proofErr w:type="gramEnd"/>
      <w:r w:rsidRPr="00FB71EF">
        <w:rPr>
          <w:rFonts w:hint="eastAsia"/>
          <w:sz w:val="24"/>
        </w:rPr>
        <w:t>江大桥为依托，对三塔四跨悬索桥设计关键技术问题进行研究，设计了世界上首座主缆连续的三塔四跨悬索桥，……技术达到国际领先水平”。</w:t>
      </w:r>
    </w:p>
    <w:p w:rsidR="00C12910" w:rsidRPr="00FB71EF" w:rsidRDefault="00C12910" w:rsidP="00FB71EF">
      <w:pPr>
        <w:spacing w:beforeLines="50" w:before="156" w:line="360" w:lineRule="auto"/>
        <w:ind w:firstLineChars="200" w:firstLine="480"/>
        <w:rPr>
          <w:sz w:val="24"/>
        </w:rPr>
      </w:pPr>
      <w:r w:rsidRPr="00FB71EF">
        <w:rPr>
          <w:sz w:val="24"/>
        </w:rPr>
        <w:t xml:space="preserve">2. </w:t>
      </w:r>
      <w:r w:rsidRPr="00FB71EF">
        <w:rPr>
          <w:sz w:val="24"/>
        </w:rPr>
        <w:t>获奖情况</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Pr="00FB71EF">
        <w:rPr>
          <w:rFonts w:hint="eastAsia"/>
          <w:sz w:val="24"/>
        </w:rPr>
        <w:t>1</w:t>
      </w:r>
      <w:r w:rsidRPr="00FB71EF">
        <w:rPr>
          <w:rFonts w:hint="eastAsia"/>
          <w:sz w:val="24"/>
        </w:rPr>
        <w:t>）</w:t>
      </w:r>
      <w:r w:rsidRPr="00FB71EF">
        <w:rPr>
          <w:rFonts w:hint="eastAsia"/>
          <w:sz w:val="24"/>
        </w:rPr>
        <w:t>2016</w:t>
      </w:r>
      <w:r w:rsidRPr="00FB71EF">
        <w:rPr>
          <w:rFonts w:hint="eastAsia"/>
          <w:sz w:val="24"/>
        </w:rPr>
        <w:t>年，国际桥梁年会授予马鞍山长江大桥乔治</w:t>
      </w:r>
      <w:r w:rsidRPr="00FB71EF">
        <w:rPr>
          <w:rFonts w:hint="eastAsia"/>
          <w:sz w:val="24"/>
        </w:rPr>
        <w:t>.</w:t>
      </w:r>
      <w:r w:rsidRPr="00FB71EF">
        <w:rPr>
          <w:rFonts w:hint="eastAsia"/>
          <w:sz w:val="24"/>
        </w:rPr>
        <w:t>理查德森奖；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Pr="00FB71EF">
        <w:rPr>
          <w:rFonts w:hint="eastAsia"/>
          <w:sz w:val="24"/>
        </w:rPr>
        <w:t>2</w:t>
      </w:r>
      <w:r w:rsidRPr="00FB71EF">
        <w:rPr>
          <w:rFonts w:hint="eastAsia"/>
          <w:sz w:val="24"/>
        </w:rPr>
        <w:t>）</w:t>
      </w:r>
      <w:r w:rsidRPr="00FB71EF">
        <w:rPr>
          <w:rFonts w:hint="eastAsia"/>
          <w:sz w:val="24"/>
        </w:rPr>
        <w:t>2014</w:t>
      </w:r>
      <w:r w:rsidRPr="00FB71EF">
        <w:rPr>
          <w:rFonts w:hint="eastAsia"/>
          <w:sz w:val="24"/>
        </w:rPr>
        <w:t>年，国际桥梁与结构工程协会授予泰州桥杰出结构奖；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Pr="00FB71EF">
        <w:rPr>
          <w:rFonts w:hint="eastAsia"/>
          <w:sz w:val="24"/>
        </w:rPr>
        <w:t>3</w:t>
      </w:r>
      <w:r w:rsidRPr="00FB71EF">
        <w:rPr>
          <w:rFonts w:hint="eastAsia"/>
          <w:sz w:val="24"/>
        </w:rPr>
        <w:t>）</w:t>
      </w:r>
      <w:r w:rsidRPr="00FB71EF">
        <w:rPr>
          <w:rFonts w:hint="eastAsia"/>
          <w:sz w:val="24"/>
        </w:rPr>
        <w:t>2013</w:t>
      </w:r>
      <w:r w:rsidRPr="00FB71EF">
        <w:rPr>
          <w:rFonts w:hint="eastAsia"/>
          <w:sz w:val="24"/>
        </w:rPr>
        <w:t>年，英国结构工程师学会授予泰州大桥卓越结构奖；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Pr="00FB71EF">
        <w:rPr>
          <w:rFonts w:hint="eastAsia"/>
          <w:sz w:val="24"/>
        </w:rPr>
        <w:t>4</w:t>
      </w:r>
      <w:r w:rsidRPr="00FB71EF">
        <w:rPr>
          <w:rFonts w:hint="eastAsia"/>
          <w:sz w:val="24"/>
        </w:rPr>
        <w:t>）</w:t>
      </w:r>
      <w:r w:rsidRPr="00FB71EF">
        <w:rPr>
          <w:rFonts w:hint="eastAsia"/>
          <w:sz w:val="24"/>
        </w:rPr>
        <w:t>2014</w:t>
      </w:r>
      <w:r w:rsidRPr="00FB71EF">
        <w:rPr>
          <w:rFonts w:hint="eastAsia"/>
          <w:sz w:val="24"/>
        </w:rPr>
        <w:t>年，泰州长江大桥获得菲</w:t>
      </w:r>
      <w:proofErr w:type="gramStart"/>
      <w:r w:rsidRPr="00FB71EF">
        <w:rPr>
          <w:rFonts w:hint="eastAsia"/>
          <w:sz w:val="24"/>
        </w:rPr>
        <w:t>迪</w:t>
      </w:r>
      <w:proofErr w:type="gramEnd"/>
      <w:r w:rsidRPr="00FB71EF">
        <w:rPr>
          <w:rFonts w:hint="eastAsia"/>
          <w:sz w:val="24"/>
        </w:rPr>
        <w:t>克工程项目优秀奖；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Pr="00FB71EF">
        <w:rPr>
          <w:rFonts w:hint="eastAsia"/>
          <w:sz w:val="24"/>
        </w:rPr>
        <w:t>5</w:t>
      </w:r>
      <w:r w:rsidRPr="00FB71EF">
        <w:rPr>
          <w:rFonts w:hint="eastAsia"/>
          <w:sz w:val="24"/>
        </w:rPr>
        <w:t>）</w:t>
      </w:r>
      <w:r w:rsidRPr="00FB71EF">
        <w:rPr>
          <w:rFonts w:hint="eastAsia"/>
          <w:sz w:val="24"/>
        </w:rPr>
        <w:t>2016</w:t>
      </w:r>
      <w:r w:rsidRPr="00FB71EF">
        <w:rPr>
          <w:rFonts w:hint="eastAsia"/>
          <w:sz w:val="24"/>
        </w:rPr>
        <w:t>年，马鞍山长江大桥获得菲</w:t>
      </w:r>
      <w:proofErr w:type="gramStart"/>
      <w:r w:rsidRPr="00FB71EF">
        <w:rPr>
          <w:rFonts w:hint="eastAsia"/>
          <w:sz w:val="24"/>
        </w:rPr>
        <w:t>迪</w:t>
      </w:r>
      <w:proofErr w:type="gramEnd"/>
      <w:r w:rsidRPr="00FB71EF">
        <w:rPr>
          <w:rFonts w:hint="eastAsia"/>
          <w:sz w:val="24"/>
        </w:rPr>
        <w:t>克工程项目优秀奖；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Pr="00FB71EF">
        <w:rPr>
          <w:rFonts w:hint="eastAsia"/>
          <w:sz w:val="24"/>
        </w:rPr>
        <w:t>6</w:t>
      </w:r>
      <w:r w:rsidRPr="00FB71EF">
        <w:rPr>
          <w:rFonts w:hint="eastAsia"/>
          <w:sz w:val="24"/>
        </w:rPr>
        <w:t>）“马鞍山三塔缆索承重桥成套技术研究”成果</w:t>
      </w:r>
      <w:r w:rsidRPr="00FB71EF">
        <w:rPr>
          <w:rFonts w:hint="eastAsia"/>
          <w:sz w:val="24"/>
        </w:rPr>
        <w:t>2015</w:t>
      </w:r>
      <w:r w:rsidRPr="00FB71EF">
        <w:rPr>
          <w:rFonts w:hint="eastAsia"/>
          <w:sz w:val="24"/>
        </w:rPr>
        <w:t>年获中国公路学会特等奖；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DD2B5F" w:rsidRPr="00FB71EF">
        <w:rPr>
          <w:rFonts w:hint="eastAsia"/>
          <w:sz w:val="24"/>
        </w:rPr>
        <w:t>7</w:t>
      </w:r>
      <w:r w:rsidRPr="00FB71EF">
        <w:rPr>
          <w:rFonts w:hint="eastAsia"/>
          <w:sz w:val="24"/>
        </w:rPr>
        <w:t>）“大跨径钢</w:t>
      </w:r>
      <w:r w:rsidRPr="00FB71EF">
        <w:rPr>
          <w:rFonts w:hint="eastAsia"/>
          <w:sz w:val="24"/>
        </w:rPr>
        <w:t>-</w:t>
      </w:r>
      <w:r w:rsidRPr="00FB71EF">
        <w:rPr>
          <w:rFonts w:hint="eastAsia"/>
          <w:sz w:val="24"/>
        </w:rPr>
        <w:t>混组合桥梁结构抗裂与稳定性新技术及应用”</w:t>
      </w:r>
      <w:r w:rsidRPr="00FB71EF">
        <w:rPr>
          <w:rFonts w:hint="eastAsia"/>
          <w:sz w:val="24"/>
        </w:rPr>
        <w:t>2015</w:t>
      </w:r>
      <w:r w:rsidRPr="00FB71EF">
        <w:rPr>
          <w:rFonts w:hint="eastAsia"/>
          <w:sz w:val="24"/>
        </w:rPr>
        <w:t>年获湖北省技术发明一等奖；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DD2B5F" w:rsidRPr="00FB71EF">
        <w:rPr>
          <w:rFonts w:hint="eastAsia"/>
          <w:sz w:val="24"/>
        </w:rPr>
        <w:t>8</w:t>
      </w:r>
      <w:r w:rsidRPr="00FB71EF">
        <w:rPr>
          <w:rFonts w:hint="eastAsia"/>
          <w:sz w:val="24"/>
        </w:rPr>
        <w:t>）“多塔连跨千米级悬索桥中间塔设计施工关键技术及工程示范”</w:t>
      </w:r>
      <w:r w:rsidRPr="00FB71EF">
        <w:rPr>
          <w:rFonts w:hint="eastAsia"/>
          <w:sz w:val="24"/>
        </w:rPr>
        <w:t>2013</w:t>
      </w:r>
      <w:r w:rsidRPr="00FB71EF">
        <w:rPr>
          <w:rFonts w:hint="eastAsia"/>
          <w:sz w:val="24"/>
        </w:rPr>
        <w:t>年获湖北省一等奖；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DD2B5F" w:rsidRPr="00FB71EF">
        <w:rPr>
          <w:rFonts w:hint="eastAsia"/>
          <w:sz w:val="24"/>
        </w:rPr>
        <w:t>9</w:t>
      </w:r>
      <w:r w:rsidRPr="00FB71EF">
        <w:rPr>
          <w:rFonts w:hint="eastAsia"/>
          <w:sz w:val="24"/>
        </w:rPr>
        <w:t>）“多塔连跨悬索结构及工程示范”</w:t>
      </w:r>
      <w:r w:rsidRPr="00FB71EF">
        <w:rPr>
          <w:rFonts w:hint="eastAsia"/>
          <w:sz w:val="24"/>
        </w:rPr>
        <w:t>2013</w:t>
      </w:r>
      <w:r w:rsidRPr="00FB71EF">
        <w:rPr>
          <w:rFonts w:hint="eastAsia"/>
          <w:sz w:val="24"/>
        </w:rPr>
        <w:t>年获中国公路学会特等奖；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DD2B5F" w:rsidRPr="00FB71EF">
        <w:rPr>
          <w:rFonts w:hint="eastAsia"/>
          <w:sz w:val="24"/>
        </w:rPr>
        <w:t>10</w:t>
      </w:r>
      <w:r w:rsidRPr="00FB71EF">
        <w:rPr>
          <w:rFonts w:hint="eastAsia"/>
          <w:sz w:val="24"/>
        </w:rPr>
        <w:t>）“马鞍山三塔缆索承重桥成套技术研究”成果</w:t>
      </w:r>
      <w:r w:rsidRPr="00FB71EF">
        <w:rPr>
          <w:rFonts w:hint="eastAsia"/>
          <w:sz w:val="24"/>
        </w:rPr>
        <w:t>2016</w:t>
      </w:r>
      <w:r w:rsidRPr="00FB71EF">
        <w:rPr>
          <w:rFonts w:hint="eastAsia"/>
          <w:sz w:val="24"/>
        </w:rPr>
        <w:t>年获安徽省科技进步一等奖；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DD2B5F" w:rsidRPr="00FB71EF">
        <w:rPr>
          <w:rFonts w:hint="eastAsia"/>
          <w:sz w:val="24"/>
        </w:rPr>
        <w:t>11</w:t>
      </w:r>
      <w:r w:rsidRPr="00FB71EF">
        <w:rPr>
          <w:rFonts w:hint="eastAsia"/>
          <w:sz w:val="24"/>
        </w:rPr>
        <w:t>）“马鞍山长江公路大桥施工安全控制与管理成套技术研究”成果</w:t>
      </w:r>
      <w:r w:rsidRPr="00FB71EF">
        <w:rPr>
          <w:rFonts w:hint="eastAsia"/>
          <w:sz w:val="24"/>
        </w:rPr>
        <w:t>2014</w:t>
      </w:r>
      <w:r w:rsidRPr="00FB71EF">
        <w:rPr>
          <w:rFonts w:hint="eastAsia"/>
          <w:sz w:val="24"/>
        </w:rPr>
        <w:t>年获中国公路学会一等奖；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DD2B5F" w:rsidRPr="00FB71EF">
        <w:rPr>
          <w:rFonts w:hint="eastAsia"/>
          <w:sz w:val="24"/>
        </w:rPr>
        <w:t>12</w:t>
      </w:r>
      <w:r w:rsidRPr="00FB71EF">
        <w:rPr>
          <w:rFonts w:hint="eastAsia"/>
          <w:sz w:val="24"/>
        </w:rPr>
        <w:t>）马鞍山长江公路大桥</w:t>
      </w:r>
      <w:r w:rsidRPr="00FB71EF">
        <w:rPr>
          <w:rFonts w:hint="eastAsia"/>
          <w:sz w:val="24"/>
        </w:rPr>
        <w:t>2017</w:t>
      </w:r>
      <w:r w:rsidRPr="00FB71EF">
        <w:rPr>
          <w:rFonts w:hint="eastAsia"/>
          <w:sz w:val="24"/>
        </w:rPr>
        <w:t>年获中国土木工程詹天佑奖；</w:t>
      </w:r>
    </w:p>
    <w:p w:rsidR="009E60B1" w:rsidRPr="00FB71EF" w:rsidRDefault="009E60B1" w:rsidP="00FB71EF">
      <w:pPr>
        <w:spacing w:beforeLines="50" w:before="156" w:line="360" w:lineRule="auto"/>
        <w:ind w:firstLineChars="200" w:firstLine="480"/>
        <w:rPr>
          <w:sz w:val="24"/>
        </w:rPr>
      </w:pPr>
      <w:r w:rsidRPr="00FB71EF">
        <w:rPr>
          <w:rFonts w:hint="eastAsia"/>
          <w:sz w:val="24"/>
        </w:rPr>
        <w:lastRenderedPageBreak/>
        <w:t>（</w:t>
      </w:r>
      <w:r w:rsidR="00DD2B5F" w:rsidRPr="00FB71EF">
        <w:rPr>
          <w:rFonts w:hint="eastAsia"/>
          <w:sz w:val="24"/>
        </w:rPr>
        <w:t>13</w:t>
      </w:r>
      <w:r w:rsidRPr="00FB71EF">
        <w:rPr>
          <w:rFonts w:hint="eastAsia"/>
          <w:sz w:val="24"/>
        </w:rPr>
        <w:t>）“武汉鹦鹉</w:t>
      </w:r>
      <w:proofErr w:type="gramStart"/>
      <w:r w:rsidRPr="00FB71EF">
        <w:rPr>
          <w:rFonts w:hint="eastAsia"/>
          <w:sz w:val="24"/>
        </w:rPr>
        <w:t>洲长</w:t>
      </w:r>
      <w:proofErr w:type="gramEnd"/>
      <w:r w:rsidRPr="00FB71EF">
        <w:rPr>
          <w:rFonts w:hint="eastAsia"/>
          <w:sz w:val="24"/>
        </w:rPr>
        <w:t>江大桥三塔四跨悬索桥建造关键技术”</w:t>
      </w:r>
      <w:r w:rsidRPr="00FB71EF">
        <w:rPr>
          <w:rFonts w:hint="eastAsia"/>
          <w:sz w:val="24"/>
        </w:rPr>
        <w:t>2016</w:t>
      </w:r>
      <w:r w:rsidRPr="00FB71EF">
        <w:rPr>
          <w:rFonts w:hint="eastAsia"/>
          <w:sz w:val="24"/>
        </w:rPr>
        <w:t>年获中国钢结构协会一等奖；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DD2B5F" w:rsidRPr="00FB71EF">
        <w:rPr>
          <w:rFonts w:hint="eastAsia"/>
          <w:sz w:val="24"/>
        </w:rPr>
        <w:t>14</w:t>
      </w:r>
      <w:r w:rsidRPr="00FB71EF">
        <w:rPr>
          <w:rFonts w:hint="eastAsia"/>
          <w:sz w:val="24"/>
        </w:rPr>
        <w:t>）“三塔悬索桥中间塔设计关键技术”</w:t>
      </w:r>
      <w:r w:rsidRPr="00FB71EF">
        <w:rPr>
          <w:rFonts w:hint="eastAsia"/>
          <w:sz w:val="24"/>
        </w:rPr>
        <w:t>2012</w:t>
      </w:r>
      <w:r w:rsidRPr="00FB71EF">
        <w:rPr>
          <w:rFonts w:hint="eastAsia"/>
          <w:sz w:val="24"/>
        </w:rPr>
        <w:t>年获中国公路学会一等奖；</w:t>
      </w:r>
    </w:p>
    <w:p w:rsidR="009E60B1" w:rsidRPr="00FB71EF" w:rsidRDefault="009E60B1" w:rsidP="00FB71EF">
      <w:pPr>
        <w:spacing w:beforeLines="50" w:before="156" w:line="360" w:lineRule="auto"/>
        <w:ind w:firstLineChars="200" w:firstLine="480"/>
        <w:rPr>
          <w:sz w:val="24"/>
        </w:rPr>
      </w:pPr>
      <w:r w:rsidRPr="00FB71EF">
        <w:rPr>
          <w:rFonts w:hint="eastAsia"/>
          <w:sz w:val="24"/>
        </w:rPr>
        <w:t>（</w:t>
      </w:r>
      <w:r w:rsidR="00DD2B5F" w:rsidRPr="00FB71EF">
        <w:rPr>
          <w:rFonts w:hint="eastAsia"/>
          <w:sz w:val="24"/>
        </w:rPr>
        <w:t>15</w:t>
      </w:r>
      <w:r w:rsidRPr="00FB71EF">
        <w:rPr>
          <w:rFonts w:hint="eastAsia"/>
          <w:sz w:val="24"/>
        </w:rPr>
        <w:t>）“三塔悬索桥上部结构施工关键技术研究”</w:t>
      </w:r>
      <w:r w:rsidRPr="00FB71EF">
        <w:rPr>
          <w:rFonts w:hint="eastAsia"/>
          <w:sz w:val="24"/>
        </w:rPr>
        <w:t>2012</w:t>
      </w:r>
      <w:r w:rsidRPr="00FB71EF">
        <w:rPr>
          <w:rFonts w:hint="eastAsia"/>
          <w:sz w:val="24"/>
        </w:rPr>
        <w:t>年获中国公路学会一等奖；</w:t>
      </w:r>
    </w:p>
    <w:p w:rsidR="00DD2B5F" w:rsidRPr="00FB71EF" w:rsidRDefault="00DD2B5F" w:rsidP="00FB71EF">
      <w:pPr>
        <w:spacing w:beforeLines="50" w:before="156" w:line="360" w:lineRule="auto"/>
        <w:ind w:firstLineChars="200" w:firstLine="480"/>
        <w:rPr>
          <w:sz w:val="24"/>
        </w:rPr>
      </w:pPr>
      <w:r w:rsidRPr="00FB71EF">
        <w:rPr>
          <w:rFonts w:hint="eastAsia"/>
          <w:sz w:val="24"/>
        </w:rPr>
        <w:t>（</w:t>
      </w:r>
      <w:r w:rsidRPr="00FB71EF">
        <w:rPr>
          <w:rFonts w:hint="eastAsia"/>
          <w:sz w:val="24"/>
        </w:rPr>
        <w:t>16</w:t>
      </w:r>
      <w:r w:rsidRPr="00FB71EF">
        <w:rPr>
          <w:rFonts w:hint="eastAsia"/>
          <w:sz w:val="24"/>
        </w:rPr>
        <w:t>）“武汉鹦鹉</w:t>
      </w:r>
      <w:proofErr w:type="gramStart"/>
      <w:r w:rsidRPr="00FB71EF">
        <w:rPr>
          <w:rFonts w:hint="eastAsia"/>
          <w:sz w:val="24"/>
        </w:rPr>
        <w:t>洲长</w:t>
      </w:r>
      <w:proofErr w:type="gramEnd"/>
      <w:r w:rsidRPr="00FB71EF">
        <w:rPr>
          <w:rFonts w:hint="eastAsia"/>
          <w:sz w:val="24"/>
        </w:rPr>
        <w:t>江大桥三塔四跨悬索桥建造关键技术”</w:t>
      </w:r>
      <w:r w:rsidRPr="00FB71EF">
        <w:rPr>
          <w:rFonts w:hint="eastAsia"/>
          <w:sz w:val="24"/>
        </w:rPr>
        <w:t>2016</w:t>
      </w:r>
      <w:r w:rsidRPr="00FB71EF">
        <w:rPr>
          <w:rFonts w:hint="eastAsia"/>
          <w:sz w:val="24"/>
        </w:rPr>
        <w:t>年获中国铁路工程总公司特等奖；</w:t>
      </w:r>
    </w:p>
    <w:p w:rsidR="00DD2B5F" w:rsidRPr="00FB71EF" w:rsidRDefault="00DD2B5F" w:rsidP="00FB71EF">
      <w:pPr>
        <w:spacing w:beforeLines="50" w:before="156" w:line="360" w:lineRule="auto"/>
        <w:ind w:firstLineChars="200" w:firstLine="480"/>
        <w:rPr>
          <w:sz w:val="24"/>
        </w:rPr>
      </w:pPr>
      <w:r w:rsidRPr="00FB71EF">
        <w:rPr>
          <w:rFonts w:hint="eastAsia"/>
          <w:sz w:val="24"/>
        </w:rPr>
        <w:t>（</w:t>
      </w:r>
      <w:r w:rsidRPr="00FB71EF">
        <w:rPr>
          <w:rFonts w:hint="eastAsia"/>
          <w:sz w:val="24"/>
        </w:rPr>
        <w:t>17</w:t>
      </w:r>
      <w:r w:rsidRPr="00FB71EF">
        <w:rPr>
          <w:rFonts w:hint="eastAsia"/>
          <w:sz w:val="24"/>
        </w:rPr>
        <w:t>）“三塔四跨组合式中塔结合梁悬索桥设计技术”</w:t>
      </w:r>
      <w:r w:rsidRPr="00FB71EF">
        <w:rPr>
          <w:rFonts w:hint="eastAsia"/>
          <w:sz w:val="24"/>
        </w:rPr>
        <w:t>2017</w:t>
      </w:r>
      <w:r w:rsidRPr="00FB71EF">
        <w:rPr>
          <w:rFonts w:hint="eastAsia"/>
          <w:sz w:val="24"/>
        </w:rPr>
        <w:t>年获中国铁路工程总公司科技特等奖；</w:t>
      </w:r>
    </w:p>
    <w:p w:rsidR="00DD2B5F" w:rsidRPr="00FB71EF" w:rsidRDefault="00DD2B5F" w:rsidP="00FB71EF">
      <w:pPr>
        <w:spacing w:beforeLines="50" w:before="156" w:line="360" w:lineRule="auto"/>
        <w:ind w:firstLineChars="200" w:firstLine="480"/>
        <w:rPr>
          <w:sz w:val="24"/>
        </w:rPr>
      </w:pPr>
      <w:r w:rsidRPr="00FB71EF">
        <w:rPr>
          <w:rFonts w:hint="eastAsia"/>
          <w:sz w:val="24"/>
        </w:rPr>
        <w:t>（</w:t>
      </w:r>
      <w:r w:rsidRPr="00FB71EF">
        <w:rPr>
          <w:rFonts w:hint="eastAsia"/>
          <w:sz w:val="24"/>
        </w:rPr>
        <w:t>18</w:t>
      </w:r>
      <w:r w:rsidRPr="00FB71EF">
        <w:rPr>
          <w:rFonts w:hint="eastAsia"/>
          <w:sz w:val="24"/>
        </w:rPr>
        <w:t>）“长大桥梁深水超大型沉井基础施工成套关键技术研究”</w:t>
      </w:r>
      <w:r w:rsidRPr="00FB71EF">
        <w:rPr>
          <w:rFonts w:hint="eastAsia"/>
          <w:sz w:val="24"/>
        </w:rPr>
        <w:t>2010</w:t>
      </w:r>
      <w:r w:rsidRPr="00FB71EF">
        <w:rPr>
          <w:rFonts w:hint="eastAsia"/>
          <w:sz w:val="24"/>
        </w:rPr>
        <w:t>年获中国公路学会特等奖。</w:t>
      </w:r>
    </w:p>
    <w:p w:rsidR="00BD75B6" w:rsidRPr="00FB71EF" w:rsidRDefault="00BD75B6" w:rsidP="00FB71EF">
      <w:pPr>
        <w:spacing w:beforeLines="50" w:before="156" w:line="360" w:lineRule="auto"/>
        <w:rPr>
          <w:rFonts w:ascii="黑体" w:eastAsia="黑体" w:hAnsi="黑体"/>
          <w:sz w:val="32"/>
          <w:szCs w:val="32"/>
        </w:rPr>
      </w:pPr>
      <w:r w:rsidRPr="00FB71EF">
        <w:rPr>
          <w:rFonts w:ascii="黑体" w:eastAsia="黑体" w:hAnsi="黑体"/>
          <w:sz w:val="32"/>
          <w:szCs w:val="32"/>
        </w:rPr>
        <w:t>五、推广应用情况</w:t>
      </w:r>
    </w:p>
    <w:p w:rsidR="009E60B1" w:rsidRPr="00FB71EF" w:rsidRDefault="009E60B1" w:rsidP="00FB71EF">
      <w:pPr>
        <w:spacing w:beforeLines="50" w:before="156" w:line="360" w:lineRule="auto"/>
        <w:ind w:firstLineChars="200" w:firstLine="480"/>
        <w:rPr>
          <w:sz w:val="24"/>
        </w:rPr>
      </w:pPr>
      <w:r w:rsidRPr="00FB71EF">
        <w:rPr>
          <w:rFonts w:hint="eastAsia"/>
          <w:sz w:val="24"/>
        </w:rPr>
        <w:t>该技术已在马鞍山长江大桥、鹦鹉</w:t>
      </w:r>
      <w:proofErr w:type="gramStart"/>
      <w:r w:rsidRPr="00FB71EF">
        <w:rPr>
          <w:rFonts w:hint="eastAsia"/>
          <w:sz w:val="24"/>
        </w:rPr>
        <w:t>洲长</w:t>
      </w:r>
      <w:proofErr w:type="gramEnd"/>
      <w:r w:rsidRPr="00FB71EF">
        <w:rPr>
          <w:rFonts w:hint="eastAsia"/>
          <w:sz w:val="24"/>
        </w:rPr>
        <w:t>江大桥、泰州长江大桥成功应用，在襄阳市庞公大桥、港珠澳大桥</w:t>
      </w:r>
      <w:proofErr w:type="gramStart"/>
      <w:r w:rsidRPr="00FB71EF">
        <w:rPr>
          <w:rFonts w:hint="eastAsia"/>
          <w:sz w:val="24"/>
        </w:rPr>
        <w:t>九洲</w:t>
      </w:r>
      <w:proofErr w:type="gramEnd"/>
      <w:r w:rsidRPr="00FB71EF">
        <w:rPr>
          <w:rFonts w:hint="eastAsia"/>
          <w:sz w:val="24"/>
        </w:rPr>
        <w:t>航道桥、温州</w:t>
      </w:r>
      <w:proofErr w:type="gramStart"/>
      <w:r w:rsidRPr="00FB71EF">
        <w:rPr>
          <w:rFonts w:hint="eastAsia"/>
          <w:sz w:val="24"/>
        </w:rPr>
        <w:t>瓯江北口</w:t>
      </w:r>
      <w:proofErr w:type="gramEnd"/>
      <w:r w:rsidRPr="00FB71EF">
        <w:rPr>
          <w:rFonts w:hint="eastAsia"/>
          <w:sz w:val="24"/>
        </w:rPr>
        <w:t>大桥、宁夏银川滨河黄河大桥等工程中得到应用。</w:t>
      </w:r>
      <w:bookmarkStart w:id="1" w:name="_GoBack"/>
      <w:bookmarkEnd w:id="1"/>
    </w:p>
    <w:p w:rsidR="009E60B1" w:rsidRPr="00587C89" w:rsidRDefault="000033FD" w:rsidP="004F71B6">
      <w:pPr>
        <w:pStyle w:val="a7"/>
        <w:spacing w:beforeLines="50" w:before="156" w:afterLines="50" w:after="156"/>
        <w:ind w:left="108" w:firstLineChars="0" w:firstLine="0"/>
        <w:jc w:val="center"/>
        <w:rPr>
          <w:rFonts w:ascii="宋体" w:hAnsi="宋体"/>
          <w:b/>
        </w:rPr>
      </w:pPr>
      <w:r w:rsidRPr="00921DED">
        <w:rPr>
          <w:rFonts w:ascii="黑体" w:eastAsia="黑体" w:hAnsi="黑体"/>
          <w:sz w:val="22"/>
          <w:szCs w:val="32"/>
        </w:rPr>
        <w:t>表</w:t>
      </w:r>
      <w:r w:rsidRPr="00921DED">
        <w:rPr>
          <w:rFonts w:ascii="黑体" w:eastAsia="黑体" w:hAnsi="黑体" w:hint="eastAsia"/>
          <w:sz w:val="22"/>
          <w:szCs w:val="32"/>
        </w:rPr>
        <w:t xml:space="preserve">1  </w:t>
      </w:r>
      <w:r w:rsidR="00FD3E04" w:rsidRPr="000033FD">
        <w:rPr>
          <w:rFonts w:ascii="黑体" w:eastAsia="黑体" w:hAnsi="黑体"/>
          <w:sz w:val="22"/>
          <w:szCs w:val="32"/>
        </w:rPr>
        <w:t>主要应用单位情况</w:t>
      </w:r>
      <w:r w:rsidR="00FD3E04" w:rsidRPr="000033FD">
        <w:rPr>
          <w:rFonts w:ascii="黑体" w:eastAsia="黑体" w:hAnsi="黑体" w:hint="eastAsia"/>
          <w:sz w:val="2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17"/>
        <w:gridCol w:w="1843"/>
        <w:gridCol w:w="4586"/>
      </w:tblGrid>
      <w:tr w:rsidR="009E60B1" w:rsidRPr="000033FD" w:rsidTr="000033FD">
        <w:trPr>
          <w:trHeight w:hRule="exact" w:val="758"/>
          <w:jc w:val="center"/>
        </w:trPr>
        <w:tc>
          <w:tcPr>
            <w:tcW w:w="0" w:type="auto"/>
            <w:shd w:val="clear" w:color="auto" w:fill="auto"/>
            <w:vAlign w:val="center"/>
          </w:tcPr>
          <w:p w:rsidR="009E60B1" w:rsidRPr="000033FD" w:rsidRDefault="009E60B1"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应用单位名称</w:t>
            </w:r>
          </w:p>
        </w:tc>
        <w:tc>
          <w:tcPr>
            <w:tcW w:w="1217" w:type="dxa"/>
            <w:shd w:val="clear" w:color="auto" w:fill="auto"/>
            <w:vAlign w:val="center"/>
          </w:tcPr>
          <w:p w:rsidR="009E60B1" w:rsidRPr="000033FD" w:rsidRDefault="009E60B1"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应用技术</w:t>
            </w:r>
          </w:p>
        </w:tc>
        <w:tc>
          <w:tcPr>
            <w:tcW w:w="1843" w:type="dxa"/>
            <w:shd w:val="clear" w:color="auto" w:fill="auto"/>
            <w:vAlign w:val="center"/>
          </w:tcPr>
          <w:p w:rsidR="009E60B1" w:rsidRPr="000033FD" w:rsidRDefault="009E60B1"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应用的起止时间</w:t>
            </w:r>
          </w:p>
        </w:tc>
        <w:tc>
          <w:tcPr>
            <w:tcW w:w="4586" w:type="dxa"/>
            <w:shd w:val="clear" w:color="auto" w:fill="auto"/>
            <w:vAlign w:val="center"/>
          </w:tcPr>
          <w:p w:rsidR="009E60B1" w:rsidRPr="000033FD" w:rsidRDefault="009E60B1"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应用情况</w:t>
            </w:r>
          </w:p>
        </w:tc>
      </w:tr>
      <w:tr w:rsidR="009E60B1" w:rsidRPr="00FD3E04" w:rsidTr="000033FD">
        <w:trPr>
          <w:trHeight w:hRule="exact" w:val="2579"/>
          <w:jc w:val="center"/>
        </w:trPr>
        <w:tc>
          <w:tcPr>
            <w:tcW w:w="0" w:type="auto"/>
            <w:shd w:val="clear" w:color="auto" w:fill="auto"/>
            <w:vAlign w:val="center"/>
          </w:tcPr>
          <w:p w:rsidR="009E60B1" w:rsidRPr="000033FD" w:rsidRDefault="009E60B1"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安徽省交通控股集团有限公司</w:t>
            </w:r>
          </w:p>
        </w:tc>
        <w:tc>
          <w:tcPr>
            <w:tcW w:w="1217" w:type="dxa"/>
            <w:shd w:val="clear" w:color="auto" w:fill="auto"/>
            <w:vAlign w:val="center"/>
          </w:tcPr>
          <w:p w:rsidR="009E60B1" w:rsidRPr="000033FD" w:rsidRDefault="00FD3E04"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复杂通航水域大跨度三塔悬索桥建造关键技术</w:t>
            </w:r>
          </w:p>
        </w:tc>
        <w:tc>
          <w:tcPr>
            <w:tcW w:w="1843" w:type="dxa"/>
            <w:shd w:val="clear" w:color="auto" w:fill="auto"/>
            <w:vAlign w:val="center"/>
          </w:tcPr>
          <w:p w:rsidR="009E60B1" w:rsidRPr="000033FD" w:rsidRDefault="009E60B1" w:rsidP="000033FD">
            <w:pPr>
              <w:pStyle w:val="a7"/>
              <w:spacing w:line="240" w:lineRule="auto"/>
              <w:ind w:firstLineChars="0" w:firstLine="0"/>
              <w:jc w:val="center"/>
              <w:rPr>
                <w:rFonts w:ascii="Times New Roman" w:eastAsia="楷体"/>
                <w:sz w:val="21"/>
                <w:szCs w:val="21"/>
                <w:lang w:val="en-US" w:eastAsia="zh-CN"/>
              </w:rPr>
            </w:pPr>
            <w:r w:rsidRPr="000033FD">
              <w:rPr>
                <w:rFonts w:ascii="Times New Roman" w:eastAsia="楷体" w:hint="eastAsia"/>
                <w:sz w:val="21"/>
                <w:szCs w:val="21"/>
                <w:lang w:val="en-US" w:eastAsia="zh-CN"/>
              </w:rPr>
              <w:t>2006.8-2013.12</w:t>
            </w:r>
          </w:p>
        </w:tc>
        <w:tc>
          <w:tcPr>
            <w:tcW w:w="4586" w:type="dxa"/>
            <w:shd w:val="clear" w:color="auto" w:fill="auto"/>
            <w:vAlign w:val="center"/>
          </w:tcPr>
          <w:p w:rsidR="009E60B1"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马鞍山长江大桥主桥为三塔两跨悬索桥，主跨</w:t>
            </w:r>
            <w:r w:rsidRPr="000033FD">
              <w:rPr>
                <w:rFonts w:ascii="Times New Roman" w:eastAsia="楷体" w:hint="eastAsia"/>
                <w:sz w:val="21"/>
                <w:szCs w:val="21"/>
                <w:lang w:val="en-US" w:eastAsia="zh-CN"/>
              </w:rPr>
              <w:t>1080m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2013</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12</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31</w:t>
            </w:r>
            <w:r w:rsidRPr="000033FD">
              <w:rPr>
                <w:rFonts w:ascii="Times New Roman" w:eastAsia="楷体" w:hint="eastAsia"/>
                <w:sz w:val="21"/>
                <w:szCs w:val="21"/>
                <w:lang w:val="en-US" w:eastAsia="zh-CN"/>
              </w:rPr>
              <w:t>日建成通车。大桥设计应用了“中塔刚度控制，主缆与鞍槽间摩擦机理，主缆连续的大跨度三塔悬索桥结构新体系”、“不同建设条件下中塔合理结构型式，大节段厚板焊接钢混叠合中塔的制造与安装”及“</w:t>
            </w:r>
            <w:r w:rsidR="00AA4A24" w:rsidRPr="000033FD">
              <w:rPr>
                <w:rFonts w:ascii="Times New Roman" w:eastAsia="楷体" w:hint="eastAsia"/>
                <w:sz w:val="21"/>
                <w:szCs w:val="21"/>
                <w:lang w:val="en-US" w:eastAsia="zh-CN"/>
              </w:rPr>
              <w:t>多跨悬索结构预拼预控和线形联动安装技术</w:t>
            </w:r>
            <w:r w:rsidRPr="000033FD">
              <w:rPr>
                <w:rFonts w:ascii="Times New Roman" w:eastAsia="楷体" w:hint="eastAsia"/>
                <w:sz w:val="21"/>
                <w:szCs w:val="21"/>
                <w:lang w:val="en-US" w:eastAsia="zh-CN"/>
              </w:rPr>
              <w:t>”的研究成果。</w:t>
            </w:r>
          </w:p>
        </w:tc>
      </w:tr>
      <w:tr w:rsidR="00FD3E04" w:rsidRPr="00FD3E04" w:rsidTr="000033FD">
        <w:trPr>
          <w:trHeight w:hRule="exact" w:val="3271"/>
          <w:jc w:val="center"/>
        </w:trPr>
        <w:tc>
          <w:tcPr>
            <w:tcW w:w="0" w:type="auto"/>
            <w:shd w:val="clear" w:color="auto" w:fill="auto"/>
            <w:vAlign w:val="center"/>
          </w:tcPr>
          <w:p w:rsidR="00FD3E04" w:rsidRPr="000033FD" w:rsidRDefault="00FD3E04"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lastRenderedPageBreak/>
              <w:t>武汉市城市建设投资开发集团有限公司</w:t>
            </w:r>
          </w:p>
        </w:tc>
        <w:tc>
          <w:tcPr>
            <w:tcW w:w="1217" w:type="dxa"/>
            <w:shd w:val="clear" w:color="auto" w:fill="auto"/>
            <w:vAlign w:val="center"/>
          </w:tcPr>
          <w:p w:rsidR="00FD3E04" w:rsidRPr="000033FD" w:rsidRDefault="00FD3E04" w:rsidP="000033FD">
            <w:pPr>
              <w:rPr>
                <w:rFonts w:eastAsia="楷体"/>
                <w:szCs w:val="21"/>
              </w:rPr>
            </w:pPr>
            <w:r w:rsidRPr="000033FD">
              <w:rPr>
                <w:rFonts w:eastAsia="楷体" w:hint="eastAsia"/>
                <w:szCs w:val="21"/>
              </w:rPr>
              <w:t>复杂通航水域大跨度三塔悬索桥建造关键技术</w:t>
            </w:r>
          </w:p>
        </w:tc>
        <w:tc>
          <w:tcPr>
            <w:tcW w:w="1843" w:type="dxa"/>
            <w:shd w:val="clear" w:color="auto" w:fill="auto"/>
            <w:vAlign w:val="center"/>
          </w:tcPr>
          <w:p w:rsidR="00FD3E04" w:rsidRPr="000033FD" w:rsidRDefault="00FD3E04" w:rsidP="000033FD">
            <w:pPr>
              <w:pStyle w:val="a7"/>
              <w:spacing w:line="240" w:lineRule="auto"/>
              <w:ind w:firstLineChars="0" w:firstLine="0"/>
              <w:jc w:val="center"/>
              <w:rPr>
                <w:rFonts w:ascii="Times New Roman" w:eastAsia="楷体"/>
                <w:sz w:val="21"/>
                <w:szCs w:val="21"/>
                <w:lang w:val="en-US" w:eastAsia="zh-CN"/>
              </w:rPr>
            </w:pPr>
            <w:r w:rsidRPr="000033FD">
              <w:rPr>
                <w:rFonts w:ascii="Times New Roman" w:eastAsia="楷体" w:hint="eastAsia"/>
                <w:sz w:val="21"/>
                <w:szCs w:val="21"/>
                <w:lang w:val="en-US" w:eastAsia="zh-CN"/>
              </w:rPr>
              <w:t>2009.6-2014.12</w:t>
            </w:r>
          </w:p>
        </w:tc>
        <w:tc>
          <w:tcPr>
            <w:tcW w:w="4586" w:type="dxa"/>
            <w:shd w:val="clear" w:color="auto" w:fill="auto"/>
            <w:vAlign w:val="center"/>
          </w:tcPr>
          <w:p w:rsidR="00FD3E04"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鹦鹉</w:t>
            </w:r>
            <w:proofErr w:type="gramStart"/>
            <w:r w:rsidRPr="000033FD">
              <w:rPr>
                <w:rFonts w:ascii="Times New Roman" w:eastAsia="楷体" w:hint="eastAsia"/>
                <w:sz w:val="21"/>
                <w:szCs w:val="21"/>
                <w:lang w:val="en-US" w:eastAsia="zh-CN"/>
              </w:rPr>
              <w:t>洲长</w:t>
            </w:r>
            <w:proofErr w:type="gramEnd"/>
            <w:r w:rsidRPr="000033FD">
              <w:rPr>
                <w:rFonts w:ascii="Times New Roman" w:eastAsia="楷体" w:hint="eastAsia"/>
                <w:sz w:val="21"/>
                <w:szCs w:val="21"/>
                <w:lang w:val="en-US" w:eastAsia="zh-CN"/>
              </w:rPr>
              <w:t>江大桥主桥为三塔四</w:t>
            </w:r>
            <w:proofErr w:type="gramStart"/>
            <w:r w:rsidRPr="000033FD">
              <w:rPr>
                <w:rFonts w:ascii="Times New Roman" w:eastAsia="楷体" w:hint="eastAsia"/>
                <w:sz w:val="21"/>
                <w:szCs w:val="21"/>
                <w:lang w:val="en-US" w:eastAsia="zh-CN"/>
              </w:rPr>
              <w:t>跨结合梁</w:t>
            </w:r>
            <w:proofErr w:type="gramEnd"/>
            <w:r w:rsidRPr="000033FD">
              <w:rPr>
                <w:rFonts w:ascii="Times New Roman" w:eastAsia="楷体" w:hint="eastAsia"/>
                <w:sz w:val="21"/>
                <w:szCs w:val="21"/>
                <w:lang w:val="en-US" w:eastAsia="zh-CN"/>
              </w:rPr>
              <w:t>悬索桥，主跨</w:t>
            </w:r>
            <w:r w:rsidRPr="000033FD">
              <w:rPr>
                <w:rFonts w:ascii="Times New Roman" w:eastAsia="楷体" w:hint="eastAsia"/>
                <w:sz w:val="21"/>
                <w:szCs w:val="21"/>
                <w:lang w:val="en-US" w:eastAsia="zh-CN"/>
              </w:rPr>
              <w:t>850m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2014</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12</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28</w:t>
            </w:r>
            <w:r w:rsidRPr="000033FD">
              <w:rPr>
                <w:rFonts w:ascii="Times New Roman" w:eastAsia="楷体" w:hint="eastAsia"/>
                <w:sz w:val="21"/>
                <w:szCs w:val="21"/>
                <w:lang w:val="en-US" w:eastAsia="zh-CN"/>
              </w:rPr>
              <w:t>日建成通车。大桥设计应用了“中塔刚度控制、重力刚度配置方法，主缆与鞍槽间摩擦机理，主缆连续的大跨度三塔悬索桥结构新体系”、“不同建设条件下中塔合理结构型式，大节段厚板焊接钢混叠合中塔的制造与安装”、“环形蜂窝截面新型沉井基础，密集高大建筑环境条件下沉井周边原状地貌保持施工技术”及“</w:t>
            </w:r>
            <w:r w:rsidR="00AA4A24" w:rsidRPr="000033FD">
              <w:rPr>
                <w:rFonts w:ascii="Times New Roman" w:eastAsia="楷体" w:hint="eastAsia"/>
                <w:sz w:val="21"/>
                <w:szCs w:val="21"/>
                <w:lang w:val="en-US" w:eastAsia="zh-CN"/>
              </w:rPr>
              <w:t>多跨悬索结构预拼预控和线形联动安装技术</w:t>
            </w:r>
            <w:r w:rsidRPr="000033FD">
              <w:rPr>
                <w:rFonts w:ascii="Times New Roman" w:eastAsia="楷体" w:hint="eastAsia"/>
                <w:sz w:val="21"/>
                <w:szCs w:val="21"/>
                <w:lang w:val="en-US" w:eastAsia="zh-CN"/>
              </w:rPr>
              <w:t>”的研究成果。</w:t>
            </w:r>
          </w:p>
        </w:tc>
      </w:tr>
      <w:tr w:rsidR="00FD3E04" w:rsidRPr="00FD3E04" w:rsidTr="000033FD">
        <w:trPr>
          <w:trHeight w:hRule="exact" w:val="2551"/>
          <w:jc w:val="center"/>
        </w:trPr>
        <w:tc>
          <w:tcPr>
            <w:tcW w:w="0" w:type="auto"/>
            <w:shd w:val="clear" w:color="auto" w:fill="auto"/>
            <w:vAlign w:val="center"/>
          </w:tcPr>
          <w:p w:rsidR="00FD3E04" w:rsidRPr="000033FD" w:rsidRDefault="00FD3E04"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江苏省长江公路大桥建设指挥部</w:t>
            </w:r>
          </w:p>
        </w:tc>
        <w:tc>
          <w:tcPr>
            <w:tcW w:w="1217" w:type="dxa"/>
            <w:shd w:val="clear" w:color="auto" w:fill="auto"/>
            <w:vAlign w:val="center"/>
          </w:tcPr>
          <w:p w:rsidR="00FD3E04" w:rsidRPr="000033FD" w:rsidRDefault="00FD3E04" w:rsidP="000033FD">
            <w:pPr>
              <w:rPr>
                <w:rFonts w:eastAsia="楷体"/>
                <w:szCs w:val="21"/>
              </w:rPr>
            </w:pPr>
            <w:r w:rsidRPr="000033FD">
              <w:rPr>
                <w:rFonts w:eastAsia="楷体" w:hint="eastAsia"/>
                <w:szCs w:val="21"/>
              </w:rPr>
              <w:t>复杂通航水域大跨度三塔悬索桥建造关键技术</w:t>
            </w:r>
          </w:p>
        </w:tc>
        <w:tc>
          <w:tcPr>
            <w:tcW w:w="1843" w:type="dxa"/>
            <w:shd w:val="clear" w:color="auto" w:fill="auto"/>
            <w:vAlign w:val="center"/>
          </w:tcPr>
          <w:p w:rsidR="00FD3E04" w:rsidRPr="000033FD" w:rsidRDefault="00FD3E04" w:rsidP="000033FD">
            <w:pPr>
              <w:pStyle w:val="a7"/>
              <w:spacing w:line="240" w:lineRule="auto"/>
              <w:ind w:firstLineChars="0" w:firstLine="0"/>
              <w:jc w:val="center"/>
              <w:rPr>
                <w:rFonts w:ascii="Times New Roman" w:eastAsia="楷体"/>
                <w:sz w:val="21"/>
                <w:szCs w:val="21"/>
                <w:lang w:val="en-US" w:eastAsia="zh-CN"/>
              </w:rPr>
            </w:pPr>
            <w:r w:rsidRPr="000033FD">
              <w:rPr>
                <w:rFonts w:ascii="Times New Roman" w:eastAsia="楷体" w:hint="eastAsia"/>
                <w:sz w:val="21"/>
                <w:szCs w:val="21"/>
                <w:lang w:val="en-US" w:eastAsia="zh-CN"/>
              </w:rPr>
              <w:t>2006.1-2012.11</w:t>
            </w:r>
          </w:p>
        </w:tc>
        <w:tc>
          <w:tcPr>
            <w:tcW w:w="4586" w:type="dxa"/>
            <w:shd w:val="clear" w:color="auto" w:fill="auto"/>
            <w:vAlign w:val="center"/>
          </w:tcPr>
          <w:p w:rsidR="00FD3E04"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泰州长江大桥主桥为三塔两跨悬索桥，主跨</w:t>
            </w:r>
            <w:r w:rsidRPr="000033FD">
              <w:rPr>
                <w:rFonts w:ascii="Times New Roman" w:eastAsia="楷体" w:hint="eastAsia"/>
                <w:sz w:val="21"/>
                <w:szCs w:val="21"/>
                <w:lang w:val="en-US" w:eastAsia="zh-CN"/>
              </w:rPr>
              <w:t>1080m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2012</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11</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25</w:t>
            </w:r>
            <w:r w:rsidRPr="000033FD">
              <w:rPr>
                <w:rFonts w:ascii="Times New Roman" w:eastAsia="楷体" w:hint="eastAsia"/>
                <w:sz w:val="21"/>
                <w:szCs w:val="21"/>
                <w:lang w:val="en-US" w:eastAsia="zh-CN"/>
              </w:rPr>
              <w:t>日建成通车。大桥设计应用了“中塔刚度控制，主缆与鞍槽间摩擦机理，主缆连续的大跨度三塔悬索桥结构新体系”、“不同建设条件下中塔合理结构型式，大节段厚板焊接钢中塔的制造与安装”及“</w:t>
            </w:r>
            <w:r w:rsidR="00AA4A24" w:rsidRPr="000033FD">
              <w:rPr>
                <w:rFonts w:ascii="Times New Roman" w:eastAsia="楷体" w:hint="eastAsia"/>
                <w:sz w:val="21"/>
                <w:szCs w:val="21"/>
                <w:lang w:val="en-US" w:eastAsia="zh-CN"/>
              </w:rPr>
              <w:t>多跨悬索结构预拼预控和线形联动安装技术</w:t>
            </w:r>
            <w:r w:rsidRPr="000033FD">
              <w:rPr>
                <w:rFonts w:ascii="Times New Roman" w:eastAsia="楷体" w:hint="eastAsia"/>
                <w:sz w:val="21"/>
                <w:szCs w:val="21"/>
                <w:lang w:val="en-US" w:eastAsia="zh-CN"/>
              </w:rPr>
              <w:t>”的研究成果。</w:t>
            </w:r>
          </w:p>
        </w:tc>
      </w:tr>
      <w:tr w:rsidR="00FD3E04" w:rsidRPr="00FD3E04" w:rsidTr="000033FD">
        <w:trPr>
          <w:trHeight w:hRule="exact" w:val="2700"/>
          <w:jc w:val="center"/>
        </w:trPr>
        <w:tc>
          <w:tcPr>
            <w:tcW w:w="0" w:type="auto"/>
            <w:shd w:val="clear" w:color="auto" w:fill="auto"/>
            <w:vAlign w:val="center"/>
          </w:tcPr>
          <w:p w:rsidR="00FD3E04" w:rsidRPr="000033FD" w:rsidRDefault="00FD3E04"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中铁大桥勘测设计院集团有限公司</w:t>
            </w:r>
          </w:p>
        </w:tc>
        <w:tc>
          <w:tcPr>
            <w:tcW w:w="1217" w:type="dxa"/>
            <w:shd w:val="clear" w:color="auto" w:fill="auto"/>
            <w:vAlign w:val="center"/>
          </w:tcPr>
          <w:p w:rsidR="00FD3E04" w:rsidRPr="000033FD" w:rsidRDefault="00FD3E04" w:rsidP="000033FD">
            <w:pPr>
              <w:rPr>
                <w:rFonts w:eastAsia="楷体"/>
                <w:szCs w:val="21"/>
              </w:rPr>
            </w:pPr>
            <w:r w:rsidRPr="000033FD">
              <w:rPr>
                <w:rFonts w:eastAsia="楷体" w:hint="eastAsia"/>
                <w:szCs w:val="21"/>
              </w:rPr>
              <w:t>复杂通航水域大跨度三塔悬索桥建造关键技术</w:t>
            </w:r>
          </w:p>
        </w:tc>
        <w:tc>
          <w:tcPr>
            <w:tcW w:w="1843" w:type="dxa"/>
            <w:shd w:val="clear" w:color="auto" w:fill="auto"/>
            <w:vAlign w:val="center"/>
          </w:tcPr>
          <w:p w:rsidR="00FD3E04" w:rsidRPr="000033FD" w:rsidRDefault="00FD3E04" w:rsidP="000033FD">
            <w:pPr>
              <w:pStyle w:val="a7"/>
              <w:spacing w:line="240" w:lineRule="auto"/>
              <w:ind w:firstLineChars="0" w:firstLine="0"/>
              <w:jc w:val="center"/>
              <w:rPr>
                <w:rFonts w:ascii="Times New Roman" w:eastAsia="楷体"/>
                <w:sz w:val="21"/>
                <w:szCs w:val="21"/>
                <w:lang w:val="en-US" w:eastAsia="zh-CN"/>
              </w:rPr>
            </w:pPr>
            <w:r w:rsidRPr="000033FD">
              <w:rPr>
                <w:rFonts w:ascii="Times New Roman" w:eastAsia="楷体" w:hint="eastAsia"/>
                <w:sz w:val="21"/>
                <w:szCs w:val="21"/>
                <w:lang w:val="en-US" w:eastAsia="zh-CN"/>
              </w:rPr>
              <w:t>2012.12-2016.5</w:t>
            </w:r>
          </w:p>
        </w:tc>
        <w:tc>
          <w:tcPr>
            <w:tcW w:w="4586" w:type="dxa"/>
            <w:shd w:val="clear" w:color="auto" w:fill="auto"/>
            <w:vAlign w:val="center"/>
          </w:tcPr>
          <w:p w:rsidR="00A43903"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温州</w:t>
            </w:r>
            <w:proofErr w:type="gramStart"/>
            <w:r w:rsidRPr="000033FD">
              <w:rPr>
                <w:rFonts w:ascii="Times New Roman" w:eastAsia="楷体" w:hint="eastAsia"/>
                <w:sz w:val="21"/>
                <w:szCs w:val="21"/>
                <w:lang w:val="en-US" w:eastAsia="zh-CN"/>
              </w:rPr>
              <w:t>瓯江北口</w:t>
            </w:r>
            <w:proofErr w:type="gramEnd"/>
            <w:r w:rsidRPr="000033FD">
              <w:rPr>
                <w:rFonts w:ascii="Times New Roman" w:eastAsia="楷体" w:hint="eastAsia"/>
                <w:sz w:val="21"/>
                <w:szCs w:val="21"/>
                <w:lang w:val="en-US" w:eastAsia="zh-CN"/>
              </w:rPr>
              <w:t>大桥主桥为三塔四跨双层钢</w:t>
            </w:r>
            <w:proofErr w:type="gramStart"/>
            <w:r w:rsidRPr="000033FD">
              <w:rPr>
                <w:rFonts w:ascii="Times New Roman" w:eastAsia="楷体" w:hint="eastAsia"/>
                <w:sz w:val="21"/>
                <w:szCs w:val="21"/>
                <w:lang w:val="en-US" w:eastAsia="zh-CN"/>
              </w:rPr>
              <w:t>桁</w:t>
            </w:r>
            <w:proofErr w:type="gramEnd"/>
            <w:r w:rsidRPr="000033FD">
              <w:rPr>
                <w:rFonts w:ascii="Times New Roman" w:eastAsia="楷体" w:hint="eastAsia"/>
                <w:sz w:val="21"/>
                <w:szCs w:val="21"/>
                <w:lang w:val="en-US" w:eastAsia="zh-CN"/>
              </w:rPr>
              <w:t>梁悬索桥，主跨</w:t>
            </w:r>
            <w:r w:rsidRPr="000033FD">
              <w:rPr>
                <w:rFonts w:ascii="Times New Roman" w:eastAsia="楷体" w:hint="eastAsia"/>
                <w:sz w:val="21"/>
                <w:szCs w:val="21"/>
                <w:lang w:val="en-US" w:eastAsia="zh-CN"/>
              </w:rPr>
              <w:t>800m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2012</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10</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28</w:t>
            </w:r>
            <w:r w:rsidRPr="000033FD">
              <w:rPr>
                <w:rFonts w:ascii="Times New Roman" w:eastAsia="楷体" w:hint="eastAsia"/>
                <w:sz w:val="21"/>
                <w:szCs w:val="21"/>
                <w:lang w:val="en-US" w:eastAsia="zh-CN"/>
              </w:rPr>
              <w:t>日开工建设。大桥设计应用了“</w:t>
            </w:r>
            <w:r w:rsidR="00DD2B5F" w:rsidRPr="000033FD">
              <w:rPr>
                <w:rFonts w:ascii="Times New Roman" w:eastAsia="楷体" w:hint="eastAsia"/>
                <w:sz w:val="21"/>
                <w:szCs w:val="21"/>
                <w:lang w:val="en-US" w:eastAsia="zh-CN"/>
              </w:rPr>
              <w:t>三塔悬索桥结构体系</w:t>
            </w:r>
            <w:r w:rsidRPr="000033FD">
              <w:rPr>
                <w:rFonts w:ascii="Times New Roman" w:eastAsia="楷体" w:hint="eastAsia"/>
                <w:sz w:val="21"/>
                <w:szCs w:val="21"/>
                <w:lang w:val="en-US" w:eastAsia="zh-CN"/>
              </w:rPr>
              <w:t>”、“主缆与鞍槽间摩擦机理”的研究成果。</w:t>
            </w:r>
          </w:p>
          <w:p w:rsidR="00FD3E04"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襄阳市庞公大桥主桥为三塔两</w:t>
            </w:r>
            <w:proofErr w:type="gramStart"/>
            <w:r w:rsidRPr="000033FD">
              <w:rPr>
                <w:rFonts w:ascii="Times New Roman" w:eastAsia="楷体" w:hint="eastAsia"/>
                <w:sz w:val="21"/>
                <w:szCs w:val="21"/>
                <w:lang w:val="en-US" w:eastAsia="zh-CN"/>
              </w:rPr>
              <w:t>跨结合梁</w:t>
            </w:r>
            <w:proofErr w:type="gramEnd"/>
            <w:r w:rsidRPr="000033FD">
              <w:rPr>
                <w:rFonts w:ascii="Times New Roman" w:eastAsia="楷体" w:hint="eastAsia"/>
                <w:sz w:val="21"/>
                <w:szCs w:val="21"/>
                <w:lang w:val="en-US" w:eastAsia="zh-CN"/>
              </w:rPr>
              <w:t>悬索桥，主跨</w:t>
            </w:r>
            <w:r w:rsidRPr="000033FD">
              <w:rPr>
                <w:rFonts w:ascii="Times New Roman" w:eastAsia="楷体" w:hint="eastAsia"/>
                <w:sz w:val="21"/>
                <w:szCs w:val="21"/>
                <w:lang w:val="en-US" w:eastAsia="zh-CN"/>
              </w:rPr>
              <w:t>378m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2016</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10</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28</w:t>
            </w:r>
            <w:r w:rsidRPr="000033FD">
              <w:rPr>
                <w:rFonts w:ascii="Times New Roman" w:eastAsia="楷体" w:hint="eastAsia"/>
                <w:sz w:val="21"/>
                <w:szCs w:val="21"/>
                <w:lang w:val="en-US" w:eastAsia="zh-CN"/>
              </w:rPr>
              <w:t>日开工建设。大桥设计应用了</w:t>
            </w:r>
            <w:r w:rsidR="00DD2B5F" w:rsidRPr="000033FD">
              <w:rPr>
                <w:rFonts w:ascii="Times New Roman" w:eastAsia="楷体" w:hint="eastAsia"/>
                <w:sz w:val="21"/>
                <w:szCs w:val="21"/>
                <w:lang w:val="en-US" w:eastAsia="zh-CN"/>
              </w:rPr>
              <w:t>“三塔悬索桥结构体系”、“主缆与鞍槽间摩擦机理”</w:t>
            </w:r>
            <w:r w:rsidRPr="000033FD">
              <w:rPr>
                <w:rFonts w:ascii="Times New Roman" w:eastAsia="楷体" w:hint="eastAsia"/>
                <w:sz w:val="21"/>
                <w:szCs w:val="21"/>
                <w:lang w:val="en-US" w:eastAsia="zh-CN"/>
              </w:rPr>
              <w:t>的研究成果。</w:t>
            </w:r>
          </w:p>
        </w:tc>
      </w:tr>
      <w:tr w:rsidR="00FD3E04" w:rsidRPr="00FD3E04" w:rsidTr="000033FD">
        <w:trPr>
          <w:trHeight w:hRule="exact" w:val="2683"/>
          <w:jc w:val="center"/>
        </w:trPr>
        <w:tc>
          <w:tcPr>
            <w:tcW w:w="0" w:type="auto"/>
            <w:shd w:val="clear" w:color="auto" w:fill="auto"/>
            <w:vAlign w:val="center"/>
          </w:tcPr>
          <w:p w:rsidR="00FD3E04" w:rsidRPr="000033FD" w:rsidRDefault="00FD3E04"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中铁大桥</w:t>
            </w:r>
            <w:proofErr w:type="gramStart"/>
            <w:r w:rsidRPr="000033FD">
              <w:rPr>
                <w:rFonts w:ascii="Times New Roman" w:eastAsia="楷体" w:hint="eastAsia"/>
                <w:sz w:val="21"/>
                <w:szCs w:val="21"/>
                <w:lang w:val="en-US" w:eastAsia="zh-CN"/>
              </w:rPr>
              <w:t>局集团</w:t>
            </w:r>
            <w:proofErr w:type="gramEnd"/>
            <w:r w:rsidRPr="000033FD">
              <w:rPr>
                <w:rFonts w:ascii="Times New Roman" w:eastAsia="楷体" w:hint="eastAsia"/>
                <w:sz w:val="21"/>
                <w:szCs w:val="21"/>
                <w:lang w:val="en-US" w:eastAsia="zh-CN"/>
              </w:rPr>
              <w:t>有限公司</w:t>
            </w:r>
          </w:p>
        </w:tc>
        <w:tc>
          <w:tcPr>
            <w:tcW w:w="1217" w:type="dxa"/>
            <w:shd w:val="clear" w:color="auto" w:fill="auto"/>
            <w:vAlign w:val="center"/>
          </w:tcPr>
          <w:p w:rsidR="00FD3E04" w:rsidRPr="000033FD" w:rsidRDefault="00FD3E04" w:rsidP="000033FD">
            <w:pPr>
              <w:rPr>
                <w:rFonts w:eastAsia="楷体"/>
                <w:szCs w:val="21"/>
              </w:rPr>
            </w:pPr>
            <w:r w:rsidRPr="000033FD">
              <w:rPr>
                <w:rFonts w:eastAsia="楷体" w:hint="eastAsia"/>
                <w:szCs w:val="21"/>
              </w:rPr>
              <w:t>复杂通航水域大跨度三塔悬索桥建造关键技术</w:t>
            </w:r>
          </w:p>
        </w:tc>
        <w:tc>
          <w:tcPr>
            <w:tcW w:w="1843" w:type="dxa"/>
            <w:shd w:val="clear" w:color="auto" w:fill="auto"/>
            <w:vAlign w:val="center"/>
          </w:tcPr>
          <w:p w:rsidR="00FD3E04" w:rsidRPr="000033FD" w:rsidRDefault="00FD3E04" w:rsidP="000033FD">
            <w:pPr>
              <w:pStyle w:val="a7"/>
              <w:spacing w:line="240" w:lineRule="auto"/>
              <w:ind w:firstLineChars="0" w:firstLine="0"/>
              <w:jc w:val="center"/>
              <w:rPr>
                <w:rFonts w:ascii="Times New Roman" w:eastAsia="楷体"/>
                <w:sz w:val="21"/>
                <w:szCs w:val="21"/>
                <w:lang w:val="en-US" w:eastAsia="zh-CN"/>
              </w:rPr>
            </w:pPr>
            <w:r w:rsidRPr="000033FD">
              <w:rPr>
                <w:rFonts w:ascii="Times New Roman" w:eastAsia="楷体" w:hint="eastAsia"/>
                <w:sz w:val="21"/>
                <w:szCs w:val="21"/>
                <w:lang w:val="en-US" w:eastAsia="zh-CN"/>
              </w:rPr>
              <w:t>2014.2-</w:t>
            </w:r>
            <w:r w:rsidRPr="000033FD">
              <w:rPr>
                <w:rFonts w:ascii="Times New Roman" w:eastAsia="楷体" w:hint="eastAsia"/>
                <w:sz w:val="21"/>
                <w:szCs w:val="21"/>
                <w:lang w:val="en-US" w:eastAsia="zh-CN"/>
              </w:rPr>
              <w:t>至今</w:t>
            </w:r>
          </w:p>
        </w:tc>
        <w:tc>
          <w:tcPr>
            <w:tcW w:w="4586" w:type="dxa"/>
            <w:shd w:val="clear" w:color="auto" w:fill="auto"/>
            <w:vAlign w:val="center"/>
          </w:tcPr>
          <w:p w:rsidR="00FD3E04"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温州</w:t>
            </w:r>
            <w:proofErr w:type="gramStart"/>
            <w:r w:rsidRPr="000033FD">
              <w:rPr>
                <w:rFonts w:ascii="Times New Roman" w:eastAsia="楷体" w:hint="eastAsia"/>
                <w:sz w:val="21"/>
                <w:szCs w:val="21"/>
                <w:lang w:val="en-US" w:eastAsia="zh-CN"/>
              </w:rPr>
              <w:t>瓯江北口</w:t>
            </w:r>
            <w:proofErr w:type="gramEnd"/>
            <w:r w:rsidRPr="000033FD">
              <w:rPr>
                <w:rFonts w:ascii="Times New Roman" w:eastAsia="楷体" w:hint="eastAsia"/>
                <w:sz w:val="21"/>
                <w:szCs w:val="21"/>
                <w:lang w:val="en-US" w:eastAsia="zh-CN"/>
              </w:rPr>
              <w:t>大桥主桥为三塔四跨双层钢</w:t>
            </w:r>
            <w:proofErr w:type="gramStart"/>
            <w:r w:rsidRPr="000033FD">
              <w:rPr>
                <w:rFonts w:ascii="Times New Roman" w:eastAsia="楷体" w:hint="eastAsia"/>
                <w:sz w:val="21"/>
                <w:szCs w:val="21"/>
                <w:lang w:val="en-US" w:eastAsia="zh-CN"/>
              </w:rPr>
              <w:t>桁</w:t>
            </w:r>
            <w:proofErr w:type="gramEnd"/>
            <w:r w:rsidRPr="000033FD">
              <w:rPr>
                <w:rFonts w:ascii="Times New Roman" w:eastAsia="楷体" w:hint="eastAsia"/>
                <w:sz w:val="21"/>
                <w:szCs w:val="21"/>
                <w:lang w:val="en-US" w:eastAsia="zh-CN"/>
              </w:rPr>
              <w:t>梁悬索桥，主跨</w:t>
            </w:r>
            <w:r w:rsidRPr="000033FD">
              <w:rPr>
                <w:rFonts w:ascii="Times New Roman" w:eastAsia="楷体" w:hint="eastAsia"/>
                <w:sz w:val="21"/>
                <w:szCs w:val="21"/>
                <w:lang w:val="en-US" w:eastAsia="zh-CN"/>
              </w:rPr>
              <w:t>800m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2012</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10</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28</w:t>
            </w:r>
            <w:r w:rsidRPr="000033FD">
              <w:rPr>
                <w:rFonts w:ascii="Times New Roman" w:eastAsia="楷体" w:hint="eastAsia"/>
                <w:sz w:val="21"/>
                <w:szCs w:val="21"/>
                <w:lang w:val="en-US" w:eastAsia="zh-CN"/>
              </w:rPr>
              <w:t>日开工建设。大桥设计应用了</w:t>
            </w:r>
            <w:r w:rsidR="00DD2B5F" w:rsidRPr="000033FD">
              <w:rPr>
                <w:rFonts w:ascii="Times New Roman" w:eastAsia="楷体" w:hint="eastAsia"/>
                <w:sz w:val="21"/>
                <w:szCs w:val="21"/>
                <w:lang w:val="en-US" w:eastAsia="zh-CN"/>
              </w:rPr>
              <w:t>“三塔悬索桥结构体系”、“主缆与鞍槽间摩擦机理”</w:t>
            </w:r>
            <w:r w:rsidRPr="000033FD">
              <w:rPr>
                <w:rFonts w:ascii="Times New Roman" w:eastAsia="楷体" w:hint="eastAsia"/>
                <w:sz w:val="21"/>
                <w:szCs w:val="21"/>
                <w:lang w:val="en-US" w:eastAsia="zh-CN"/>
              </w:rPr>
              <w:t>的研究成果。</w:t>
            </w:r>
          </w:p>
          <w:p w:rsidR="00A43903"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宁夏银川滨河黄河大桥主桥为三塔四跨自锚式悬索桥，主跨</w:t>
            </w:r>
            <w:r w:rsidRPr="000033FD">
              <w:rPr>
                <w:rFonts w:ascii="Times New Roman" w:eastAsia="楷体" w:hint="eastAsia"/>
                <w:sz w:val="21"/>
                <w:szCs w:val="21"/>
                <w:lang w:val="en-US" w:eastAsia="zh-CN"/>
              </w:rPr>
              <w:t>218m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2016</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4</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28</w:t>
            </w:r>
            <w:r w:rsidRPr="000033FD">
              <w:rPr>
                <w:rFonts w:ascii="Times New Roman" w:eastAsia="楷体" w:hint="eastAsia"/>
                <w:sz w:val="21"/>
                <w:szCs w:val="21"/>
                <w:lang w:val="en-US" w:eastAsia="zh-CN"/>
              </w:rPr>
              <w:t>日建成通车。大桥设计应用了</w:t>
            </w:r>
            <w:r w:rsidR="00DD2B5F" w:rsidRPr="000033FD">
              <w:rPr>
                <w:rFonts w:ascii="Times New Roman" w:eastAsia="楷体" w:hint="eastAsia"/>
                <w:sz w:val="21"/>
                <w:szCs w:val="21"/>
                <w:lang w:val="en-US" w:eastAsia="zh-CN"/>
              </w:rPr>
              <w:t>“三塔悬索桥结构体系”、“主缆与鞍槽间摩擦机理”</w:t>
            </w:r>
            <w:r w:rsidRPr="000033FD">
              <w:rPr>
                <w:rFonts w:ascii="Times New Roman" w:eastAsia="楷体" w:hint="eastAsia"/>
                <w:sz w:val="21"/>
                <w:szCs w:val="21"/>
                <w:lang w:val="en-US" w:eastAsia="zh-CN"/>
              </w:rPr>
              <w:t xml:space="preserve"> </w:t>
            </w:r>
            <w:r w:rsidRPr="000033FD">
              <w:rPr>
                <w:rFonts w:ascii="Times New Roman" w:eastAsia="楷体" w:hint="eastAsia"/>
                <w:sz w:val="21"/>
                <w:szCs w:val="21"/>
                <w:lang w:val="en-US" w:eastAsia="zh-CN"/>
              </w:rPr>
              <w:t>的研究成果。</w:t>
            </w:r>
          </w:p>
        </w:tc>
      </w:tr>
      <w:tr w:rsidR="00FD3E04" w:rsidRPr="00FD3E04" w:rsidTr="000033FD">
        <w:trPr>
          <w:trHeight w:hRule="exact" w:val="2704"/>
          <w:jc w:val="center"/>
        </w:trPr>
        <w:tc>
          <w:tcPr>
            <w:tcW w:w="0" w:type="auto"/>
            <w:shd w:val="clear" w:color="auto" w:fill="auto"/>
            <w:vAlign w:val="center"/>
          </w:tcPr>
          <w:p w:rsidR="00FD3E04" w:rsidRPr="000033FD" w:rsidRDefault="00FD3E04"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中交第二航务工程局有限公司</w:t>
            </w:r>
          </w:p>
        </w:tc>
        <w:tc>
          <w:tcPr>
            <w:tcW w:w="1217" w:type="dxa"/>
            <w:shd w:val="clear" w:color="auto" w:fill="auto"/>
            <w:vAlign w:val="center"/>
          </w:tcPr>
          <w:p w:rsidR="00FD3E04" w:rsidRPr="000033FD" w:rsidRDefault="00FD3E04" w:rsidP="000033FD">
            <w:pPr>
              <w:rPr>
                <w:rFonts w:eastAsia="楷体"/>
                <w:szCs w:val="21"/>
              </w:rPr>
            </w:pPr>
            <w:r w:rsidRPr="000033FD">
              <w:rPr>
                <w:rFonts w:eastAsia="楷体" w:hint="eastAsia"/>
                <w:szCs w:val="21"/>
              </w:rPr>
              <w:t>复杂通航水域大跨度三塔悬索桥建造关键技术</w:t>
            </w:r>
          </w:p>
        </w:tc>
        <w:tc>
          <w:tcPr>
            <w:tcW w:w="1843" w:type="dxa"/>
            <w:shd w:val="clear" w:color="auto" w:fill="auto"/>
            <w:vAlign w:val="center"/>
          </w:tcPr>
          <w:p w:rsidR="00FD3E04" w:rsidRPr="000033FD" w:rsidRDefault="00FD3E04" w:rsidP="000033FD">
            <w:pPr>
              <w:pStyle w:val="a7"/>
              <w:spacing w:line="240" w:lineRule="auto"/>
              <w:ind w:firstLineChars="0" w:firstLine="0"/>
              <w:jc w:val="center"/>
              <w:rPr>
                <w:rFonts w:ascii="Times New Roman" w:eastAsia="楷体"/>
                <w:sz w:val="21"/>
                <w:szCs w:val="21"/>
                <w:lang w:val="en-US" w:eastAsia="zh-CN"/>
              </w:rPr>
            </w:pPr>
            <w:r w:rsidRPr="000033FD">
              <w:rPr>
                <w:rFonts w:ascii="Times New Roman" w:eastAsia="楷体" w:hint="eastAsia"/>
                <w:sz w:val="21"/>
                <w:szCs w:val="21"/>
                <w:lang w:val="en-US" w:eastAsia="zh-CN"/>
              </w:rPr>
              <w:t>2014.10-</w:t>
            </w:r>
            <w:r w:rsidRPr="000033FD">
              <w:rPr>
                <w:rFonts w:ascii="Times New Roman" w:eastAsia="楷体" w:hint="eastAsia"/>
                <w:sz w:val="21"/>
                <w:szCs w:val="21"/>
                <w:lang w:val="en-US" w:eastAsia="zh-CN"/>
              </w:rPr>
              <w:t>至今</w:t>
            </w:r>
          </w:p>
        </w:tc>
        <w:tc>
          <w:tcPr>
            <w:tcW w:w="4586" w:type="dxa"/>
            <w:shd w:val="clear" w:color="auto" w:fill="auto"/>
            <w:vAlign w:val="center"/>
          </w:tcPr>
          <w:p w:rsidR="00FD3E04"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温州</w:t>
            </w:r>
            <w:proofErr w:type="gramStart"/>
            <w:r w:rsidRPr="000033FD">
              <w:rPr>
                <w:rFonts w:ascii="Times New Roman" w:eastAsia="楷体" w:hint="eastAsia"/>
                <w:sz w:val="21"/>
                <w:szCs w:val="21"/>
                <w:lang w:val="en-US" w:eastAsia="zh-CN"/>
              </w:rPr>
              <w:t>瓯江北口</w:t>
            </w:r>
            <w:proofErr w:type="gramEnd"/>
            <w:r w:rsidRPr="000033FD">
              <w:rPr>
                <w:rFonts w:ascii="Times New Roman" w:eastAsia="楷体" w:hint="eastAsia"/>
                <w:sz w:val="21"/>
                <w:szCs w:val="21"/>
                <w:lang w:val="en-US" w:eastAsia="zh-CN"/>
              </w:rPr>
              <w:t>大桥主桥为三塔四跨双层钢</w:t>
            </w:r>
            <w:proofErr w:type="gramStart"/>
            <w:r w:rsidRPr="000033FD">
              <w:rPr>
                <w:rFonts w:ascii="Times New Roman" w:eastAsia="楷体" w:hint="eastAsia"/>
                <w:sz w:val="21"/>
                <w:szCs w:val="21"/>
                <w:lang w:val="en-US" w:eastAsia="zh-CN"/>
              </w:rPr>
              <w:t>桁</w:t>
            </w:r>
            <w:proofErr w:type="gramEnd"/>
            <w:r w:rsidRPr="000033FD">
              <w:rPr>
                <w:rFonts w:ascii="Times New Roman" w:eastAsia="楷体" w:hint="eastAsia"/>
                <w:sz w:val="21"/>
                <w:szCs w:val="21"/>
                <w:lang w:val="en-US" w:eastAsia="zh-CN"/>
              </w:rPr>
              <w:t>梁悬索桥，主跨</w:t>
            </w:r>
            <w:r w:rsidRPr="000033FD">
              <w:rPr>
                <w:rFonts w:ascii="Times New Roman" w:eastAsia="楷体" w:hint="eastAsia"/>
                <w:sz w:val="21"/>
                <w:szCs w:val="21"/>
                <w:lang w:val="en-US" w:eastAsia="zh-CN"/>
              </w:rPr>
              <w:t>800m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2012</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10</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28</w:t>
            </w:r>
            <w:r w:rsidRPr="000033FD">
              <w:rPr>
                <w:rFonts w:ascii="Times New Roman" w:eastAsia="楷体" w:hint="eastAsia"/>
                <w:sz w:val="21"/>
                <w:szCs w:val="21"/>
                <w:lang w:val="en-US" w:eastAsia="zh-CN"/>
              </w:rPr>
              <w:t>日开工建设。大桥设计应用了</w:t>
            </w:r>
            <w:r w:rsidR="00DD2B5F" w:rsidRPr="000033FD">
              <w:rPr>
                <w:rFonts w:ascii="Times New Roman" w:eastAsia="楷体" w:hint="eastAsia"/>
                <w:sz w:val="21"/>
                <w:szCs w:val="21"/>
                <w:lang w:val="en-US" w:eastAsia="zh-CN"/>
              </w:rPr>
              <w:t>“三塔悬索桥结构体系”、“主缆与鞍槽间摩擦机理”</w:t>
            </w:r>
            <w:r w:rsidRPr="000033FD">
              <w:rPr>
                <w:rFonts w:ascii="Times New Roman" w:eastAsia="楷体" w:hint="eastAsia"/>
                <w:sz w:val="21"/>
                <w:szCs w:val="21"/>
                <w:lang w:val="en-US" w:eastAsia="zh-CN"/>
              </w:rPr>
              <w:t>的研究成果。</w:t>
            </w:r>
          </w:p>
          <w:p w:rsidR="00A43903"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襄阳市庞公大桥主桥为三塔两</w:t>
            </w:r>
            <w:proofErr w:type="gramStart"/>
            <w:r w:rsidRPr="000033FD">
              <w:rPr>
                <w:rFonts w:ascii="Times New Roman" w:eastAsia="楷体" w:hint="eastAsia"/>
                <w:sz w:val="21"/>
                <w:szCs w:val="21"/>
                <w:lang w:val="en-US" w:eastAsia="zh-CN"/>
              </w:rPr>
              <w:t>跨结合梁</w:t>
            </w:r>
            <w:proofErr w:type="gramEnd"/>
            <w:r w:rsidRPr="000033FD">
              <w:rPr>
                <w:rFonts w:ascii="Times New Roman" w:eastAsia="楷体" w:hint="eastAsia"/>
                <w:sz w:val="21"/>
                <w:szCs w:val="21"/>
                <w:lang w:val="en-US" w:eastAsia="zh-CN"/>
              </w:rPr>
              <w:t>悬索桥，主跨</w:t>
            </w:r>
            <w:r w:rsidRPr="000033FD">
              <w:rPr>
                <w:rFonts w:ascii="Times New Roman" w:eastAsia="楷体" w:hint="eastAsia"/>
                <w:sz w:val="21"/>
                <w:szCs w:val="21"/>
                <w:lang w:val="en-US" w:eastAsia="zh-CN"/>
              </w:rPr>
              <w:t>378m</w:t>
            </w:r>
            <w:r w:rsidRPr="000033FD">
              <w:rPr>
                <w:rFonts w:ascii="Times New Roman" w:eastAsia="楷体" w:hint="eastAsia"/>
                <w:sz w:val="21"/>
                <w:szCs w:val="21"/>
                <w:lang w:val="en-US" w:eastAsia="zh-CN"/>
              </w:rPr>
              <w:t>，大桥</w:t>
            </w:r>
            <w:r w:rsidRPr="000033FD">
              <w:rPr>
                <w:rFonts w:ascii="Times New Roman" w:eastAsia="楷体" w:hint="eastAsia"/>
                <w:sz w:val="21"/>
                <w:szCs w:val="21"/>
                <w:lang w:val="en-US" w:eastAsia="zh-CN"/>
              </w:rPr>
              <w:t>2016</w:t>
            </w:r>
            <w:r w:rsidRPr="000033FD">
              <w:rPr>
                <w:rFonts w:ascii="Times New Roman" w:eastAsia="楷体" w:hint="eastAsia"/>
                <w:sz w:val="21"/>
                <w:szCs w:val="21"/>
                <w:lang w:val="en-US" w:eastAsia="zh-CN"/>
              </w:rPr>
              <w:t>年</w:t>
            </w:r>
            <w:r w:rsidRPr="000033FD">
              <w:rPr>
                <w:rFonts w:ascii="Times New Roman" w:eastAsia="楷体" w:hint="eastAsia"/>
                <w:sz w:val="21"/>
                <w:szCs w:val="21"/>
                <w:lang w:val="en-US" w:eastAsia="zh-CN"/>
              </w:rPr>
              <w:t>10</w:t>
            </w:r>
            <w:r w:rsidRPr="000033FD">
              <w:rPr>
                <w:rFonts w:ascii="Times New Roman" w:eastAsia="楷体" w:hint="eastAsia"/>
                <w:sz w:val="21"/>
                <w:szCs w:val="21"/>
                <w:lang w:val="en-US" w:eastAsia="zh-CN"/>
              </w:rPr>
              <w:t>月</w:t>
            </w:r>
            <w:r w:rsidRPr="000033FD">
              <w:rPr>
                <w:rFonts w:ascii="Times New Roman" w:eastAsia="楷体" w:hint="eastAsia"/>
                <w:sz w:val="21"/>
                <w:szCs w:val="21"/>
                <w:lang w:val="en-US" w:eastAsia="zh-CN"/>
              </w:rPr>
              <w:t>28</w:t>
            </w:r>
            <w:r w:rsidRPr="000033FD">
              <w:rPr>
                <w:rFonts w:ascii="Times New Roman" w:eastAsia="楷体" w:hint="eastAsia"/>
                <w:sz w:val="21"/>
                <w:szCs w:val="21"/>
                <w:lang w:val="en-US" w:eastAsia="zh-CN"/>
              </w:rPr>
              <w:t>日开工建设。大桥设计应用了</w:t>
            </w:r>
            <w:r w:rsidR="00DD2B5F" w:rsidRPr="000033FD">
              <w:rPr>
                <w:rFonts w:ascii="Times New Roman" w:eastAsia="楷体" w:hint="eastAsia"/>
                <w:sz w:val="21"/>
                <w:szCs w:val="21"/>
                <w:lang w:val="en-US" w:eastAsia="zh-CN"/>
              </w:rPr>
              <w:t>“三塔悬索桥结构体系”、“主缆与鞍槽间摩擦机理”</w:t>
            </w:r>
            <w:r w:rsidRPr="000033FD">
              <w:rPr>
                <w:rFonts w:ascii="Times New Roman" w:eastAsia="楷体" w:hint="eastAsia"/>
                <w:sz w:val="21"/>
                <w:szCs w:val="21"/>
                <w:lang w:val="en-US" w:eastAsia="zh-CN"/>
              </w:rPr>
              <w:t>的研究成果。</w:t>
            </w:r>
          </w:p>
        </w:tc>
      </w:tr>
      <w:tr w:rsidR="00FD3E04" w:rsidRPr="00FD3E04" w:rsidTr="000033FD">
        <w:trPr>
          <w:trHeight w:hRule="exact" w:val="1995"/>
          <w:jc w:val="center"/>
        </w:trPr>
        <w:tc>
          <w:tcPr>
            <w:tcW w:w="0" w:type="auto"/>
            <w:shd w:val="clear" w:color="auto" w:fill="auto"/>
            <w:vAlign w:val="center"/>
          </w:tcPr>
          <w:p w:rsidR="00FD3E04" w:rsidRPr="000033FD" w:rsidRDefault="00FD3E04"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lastRenderedPageBreak/>
              <w:t>中铁宝桥集团有限公司</w:t>
            </w:r>
          </w:p>
        </w:tc>
        <w:tc>
          <w:tcPr>
            <w:tcW w:w="1217" w:type="dxa"/>
            <w:shd w:val="clear" w:color="auto" w:fill="auto"/>
            <w:vAlign w:val="center"/>
          </w:tcPr>
          <w:p w:rsidR="00FD3E04" w:rsidRPr="000033FD" w:rsidRDefault="00FD3E04" w:rsidP="000033FD">
            <w:pPr>
              <w:rPr>
                <w:rFonts w:eastAsia="楷体"/>
                <w:szCs w:val="21"/>
              </w:rPr>
            </w:pPr>
            <w:r w:rsidRPr="000033FD">
              <w:rPr>
                <w:rFonts w:eastAsia="楷体" w:hint="eastAsia"/>
                <w:szCs w:val="21"/>
              </w:rPr>
              <w:t>复杂通航水域大跨度三塔悬索桥建造关键技术</w:t>
            </w:r>
          </w:p>
        </w:tc>
        <w:tc>
          <w:tcPr>
            <w:tcW w:w="1843" w:type="dxa"/>
            <w:shd w:val="clear" w:color="auto" w:fill="auto"/>
            <w:vAlign w:val="center"/>
          </w:tcPr>
          <w:p w:rsidR="00FD3E04" w:rsidRPr="000033FD" w:rsidRDefault="00FD3E04" w:rsidP="000033FD">
            <w:pPr>
              <w:pStyle w:val="a7"/>
              <w:spacing w:line="240" w:lineRule="auto"/>
              <w:ind w:firstLineChars="0" w:firstLine="0"/>
              <w:jc w:val="center"/>
              <w:rPr>
                <w:rFonts w:ascii="Times New Roman" w:eastAsia="楷体"/>
                <w:sz w:val="21"/>
                <w:szCs w:val="21"/>
                <w:lang w:val="en-US" w:eastAsia="zh-CN"/>
              </w:rPr>
            </w:pPr>
            <w:r w:rsidRPr="000033FD">
              <w:rPr>
                <w:rFonts w:ascii="Times New Roman" w:eastAsia="楷体" w:hint="eastAsia"/>
                <w:sz w:val="21"/>
                <w:szCs w:val="21"/>
                <w:lang w:val="en-US" w:eastAsia="zh-CN"/>
              </w:rPr>
              <w:t>2012.10-2015.8</w:t>
            </w:r>
          </w:p>
        </w:tc>
        <w:tc>
          <w:tcPr>
            <w:tcW w:w="4586" w:type="dxa"/>
            <w:shd w:val="clear" w:color="auto" w:fill="auto"/>
            <w:vAlign w:val="center"/>
          </w:tcPr>
          <w:p w:rsidR="00FD3E04" w:rsidRPr="000033FD" w:rsidRDefault="00A43903" w:rsidP="000033FD">
            <w:pPr>
              <w:pStyle w:val="a7"/>
              <w:spacing w:line="240" w:lineRule="auto"/>
              <w:ind w:firstLineChars="0" w:firstLine="0"/>
              <w:rPr>
                <w:rFonts w:ascii="Times New Roman" w:eastAsia="楷体"/>
                <w:sz w:val="21"/>
                <w:szCs w:val="21"/>
                <w:lang w:val="en-US" w:eastAsia="zh-CN"/>
              </w:rPr>
            </w:pPr>
            <w:r w:rsidRPr="000033FD">
              <w:rPr>
                <w:rFonts w:ascii="Times New Roman" w:eastAsia="楷体" w:hint="eastAsia"/>
                <w:sz w:val="21"/>
                <w:szCs w:val="21"/>
                <w:lang w:val="en-US" w:eastAsia="zh-CN"/>
              </w:rPr>
              <w:t>港珠澳大桥九州航道桥索塔为钢塔，在该钢塔制作过程中在“大节段厚板焊接钢混中塔的制造与安装”研究成果基础上，发展了钢塔制作及安装技术</w:t>
            </w:r>
            <w:r w:rsidR="00412A1A" w:rsidRPr="000033FD">
              <w:rPr>
                <w:rFonts w:ascii="Times New Roman" w:eastAsia="楷体" w:hint="eastAsia"/>
                <w:sz w:val="21"/>
                <w:szCs w:val="21"/>
                <w:lang w:val="en-US" w:eastAsia="zh-CN"/>
              </w:rPr>
              <w:t>，</w:t>
            </w:r>
            <w:r w:rsidRPr="000033FD">
              <w:rPr>
                <w:rFonts w:ascii="Times New Roman" w:eastAsia="楷体" w:hint="eastAsia"/>
                <w:sz w:val="21"/>
                <w:szCs w:val="21"/>
                <w:lang w:val="en-US" w:eastAsia="zh-CN"/>
              </w:rPr>
              <w:t>顺利解决了九州航道桥钢塔超厚钢板焊接质量及平面度控制、大节段钢塔制作及线形控制的难题。</w:t>
            </w:r>
          </w:p>
        </w:tc>
      </w:tr>
    </w:tbl>
    <w:p w:rsidR="009E60B1" w:rsidRDefault="009E60B1" w:rsidP="009E60B1">
      <w:pPr>
        <w:pStyle w:val="a7"/>
        <w:ind w:left="108" w:firstLineChars="0" w:firstLine="0"/>
        <w:rPr>
          <w:rFonts w:ascii="宋体" w:hAnsi="宋体"/>
        </w:rPr>
      </w:pPr>
    </w:p>
    <w:p w:rsidR="00BD75B6" w:rsidRPr="00FB71EF" w:rsidRDefault="00BD75B6" w:rsidP="00FB71EF">
      <w:pPr>
        <w:spacing w:beforeLines="50" w:before="156" w:line="360" w:lineRule="auto"/>
        <w:rPr>
          <w:rFonts w:ascii="黑体" w:eastAsia="黑体" w:hAnsi="黑体"/>
          <w:sz w:val="32"/>
          <w:szCs w:val="32"/>
        </w:rPr>
      </w:pPr>
      <w:r w:rsidRPr="00FB71EF">
        <w:rPr>
          <w:rFonts w:ascii="黑体" w:eastAsia="黑体" w:hAnsi="黑体"/>
          <w:sz w:val="32"/>
          <w:szCs w:val="32"/>
        </w:rPr>
        <w:t>六、主要知识产权证明目录</w:t>
      </w:r>
    </w:p>
    <w:p w:rsidR="006B2A7E" w:rsidRDefault="000033FD" w:rsidP="004F71B6">
      <w:pPr>
        <w:pStyle w:val="a7"/>
        <w:spacing w:beforeLines="50" w:before="156" w:afterLines="50" w:after="156"/>
        <w:ind w:left="108" w:firstLineChars="0" w:firstLine="0"/>
        <w:jc w:val="center"/>
        <w:rPr>
          <w:rFonts w:ascii="宋体" w:hAnsi="宋体"/>
          <w:b/>
          <w:bCs/>
          <w:sz w:val="28"/>
          <w:szCs w:val="28"/>
          <w:lang w:eastAsia="zh-CN"/>
        </w:rPr>
      </w:pPr>
      <w:r w:rsidRPr="00921DED">
        <w:rPr>
          <w:rFonts w:ascii="黑体" w:eastAsia="黑体" w:hAnsi="黑体"/>
          <w:sz w:val="22"/>
          <w:szCs w:val="32"/>
        </w:rPr>
        <w:t>表</w:t>
      </w:r>
      <w:r>
        <w:rPr>
          <w:rFonts w:ascii="黑体" w:eastAsia="黑体" w:hAnsi="黑体" w:hint="eastAsia"/>
          <w:sz w:val="22"/>
          <w:szCs w:val="32"/>
          <w:lang w:eastAsia="zh-CN"/>
        </w:rPr>
        <w:t>2</w:t>
      </w:r>
      <w:r w:rsidRPr="00921DED">
        <w:rPr>
          <w:rFonts w:ascii="黑体" w:eastAsia="黑体" w:hAnsi="黑体" w:hint="eastAsia"/>
          <w:sz w:val="22"/>
          <w:szCs w:val="32"/>
        </w:rPr>
        <w:t xml:space="preserve">  </w:t>
      </w:r>
      <w:proofErr w:type="spellStart"/>
      <w:r w:rsidRPr="00921DED">
        <w:rPr>
          <w:rFonts w:ascii="黑体" w:eastAsia="黑体" w:hAnsi="黑体" w:hint="eastAsia"/>
          <w:sz w:val="22"/>
          <w:szCs w:val="32"/>
        </w:rPr>
        <w:t>主要知识产权清单</w:t>
      </w:r>
      <w:proofErr w:type="spellEnd"/>
    </w:p>
    <w:tbl>
      <w:tblPr>
        <w:tblW w:w="95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53"/>
        <w:gridCol w:w="1237"/>
        <w:gridCol w:w="992"/>
        <w:gridCol w:w="851"/>
        <w:gridCol w:w="850"/>
        <w:gridCol w:w="1276"/>
        <w:gridCol w:w="1276"/>
        <w:gridCol w:w="1276"/>
        <w:gridCol w:w="1122"/>
      </w:tblGrid>
      <w:tr w:rsidR="00FD3E04" w:rsidRPr="000033FD" w:rsidTr="004F71B6">
        <w:trPr>
          <w:trHeight w:val="1082"/>
          <w:jc w:val="center"/>
        </w:trPr>
        <w:tc>
          <w:tcPr>
            <w:tcW w:w="653" w:type="dxa"/>
            <w:vAlign w:val="center"/>
          </w:tcPr>
          <w:p w:rsidR="00FD3E04" w:rsidRPr="000033FD" w:rsidRDefault="00FD3E04"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sz w:val="21"/>
                <w:lang w:val="en-US" w:eastAsia="zh-CN"/>
              </w:rPr>
              <w:t>知识产权类别</w:t>
            </w:r>
          </w:p>
        </w:tc>
        <w:tc>
          <w:tcPr>
            <w:tcW w:w="1237" w:type="dxa"/>
            <w:vAlign w:val="center"/>
          </w:tcPr>
          <w:p w:rsidR="00FD3E04" w:rsidRPr="000033FD" w:rsidRDefault="00FD3E04" w:rsidP="004F71B6">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知识产权具体</w:t>
            </w:r>
            <w:r w:rsidRPr="000033FD">
              <w:rPr>
                <w:rFonts w:ascii="黑体" w:eastAsia="黑体" w:hAnsi="黑体"/>
                <w:sz w:val="21"/>
                <w:lang w:val="en-US" w:eastAsia="zh-CN"/>
              </w:rPr>
              <w:t>名称</w:t>
            </w:r>
          </w:p>
        </w:tc>
        <w:tc>
          <w:tcPr>
            <w:tcW w:w="992" w:type="dxa"/>
            <w:vAlign w:val="center"/>
          </w:tcPr>
          <w:p w:rsidR="00FD3E04" w:rsidRPr="000033FD" w:rsidRDefault="00FD3E04"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sz w:val="21"/>
                <w:lang w:val="en-US" w:eastAsia="zh-CN"/>
              </w:rPr>
              <w:t>国</w:t>
            </w:r>
            <w:r w:rsidRPr="000033FD">
              <w:rPr>
                <w:rFonts w:ascii="黑体" w:eastAsia="黑体" w:hAnsi="黑体" w:hint="eastAsia"/>
                <w:sz w:val="21"/>
                <w:lang w:val="en-US" w:eastAsia="zh-CN"/>
              </w:rPr>
              <w:t>家</w:t>
            </w:r>
          </w:p>
          <w:p w:rsidR="00FD3E04" w:rsidRPr="000033FD" w:rsidRDefault="00FD3E04"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sz w:val="21"/>
                <w:lang w:val="en-US" w:eastAsia="zh-CN"/>
              </w:rPr>
              <w:t>（</w:t>
            </w:r>
            <w:r w:rsidRPr="000033FD">
              <w:rPr>
                <w:rFonts w:ascii="黑体" w:eastAsia="黑体" w:hAnsi="黑体" w:hint="eastAsia"/>
                <w:sz w:val="21"/>
                <w:lang w:val="en-US" w:eastAsia="zh-CN"/>
              </w:rPr>
              <w:t>地</w:t>
            </w:r>
            <w:r w:rsidRPr="000033FD">
              <w:rPr>
                <w:rFonts w:ascii="黑体" w:eastAsia="黑体" w:hAnsi="黑体"/>
                <w:sz w:val="21"/>
                <w:lang w:val="en-US" w:eastAsia="zh-CN"/>
              </w:rPr>
              <w:t>区）</w:t>
            </w:r>
          </w:p>
        </w:tc>
        <w:tc>
          <w:tcPr>
            <w:tcW w:w="851" w:type="dxa"/>
            <w:vAlign w:val="center"/>
          </w:tcPr>
          <w:p w:rsidR="00FD3E04" w:rsidRPr="000033FD" w:rsidRDefault="00FD3E04"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授权号</w:t>
            </w:r>
          </w:p>
        </w:tc>
        <w:tc>
          <w:tcPr>
            <w:tcW w:w="850" w:type="dxa"/>
            <w:vAlign w:val="center"/>
          </w:tcPr>
          <w:p w:rsidR="004F71B6" w:rsidRDefault="00FD3E04" w:rsidP="004F71B6">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授权</w:t>
            </w:r>
          </w:p>
          <w:p w:rsidR="00FD3E04" w:rsidRPr="000033FD" w:rsidRDefault="00FD3E04" w:rsidP="004F71B6">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日期</w:t>
            </w:r>
          </w:p>
        </w:tc>
        <w:tc>
          <w:tcPr>
            <w:tcW w:w="1276" w:type="dxa"/>
            <w:vAlign w:val="center"/>
          </w:tcPr>
          <w:p w:rsidR="00FD3E04" w:rsidRPr="000033FD" w:rsidRDefault="00FD3E04"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证书编号</w:t>
            </w:r>
          </w:p>
        </w:tc>
        <w:tc>
          <w:tcPr>
            <w:tcW w:w="1276" w:type="dxa"/>
            <w:vAlign w:val="center"/>
          </w:tcPr>
          <w:p w:rsidR="00FD3E04" w:rsidRPr="000033FD" w:rsidRDefault="00FD3E04" w:rsidP="004F71B6">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权利人</w:t>
            </w:r>
          </w:p>
        </w:tc>
        <w:tc>
          <w:tcPr>
            <w:tcW w:w="1276" w:type="dxa"/>
            <w:vAlign w:val="center"/>
          </w:tcPr>
          <w:p w:rsidR="00FD3E04" w:rsidRPr="000033FD" w:rsidRDefault="00FD3E04" w:rsidP="004F71B6">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发明人</w:t>
            </w:r>
          </w:p>
        </w:tc>
        <w:tc>
          <w:tcPr>
            <w:tcW w:w="1122" w:type="dxa"/>
            <w:vAlign w:val="center"/>
          </w:tcPr>
          <w:p w:rsidR="00FD3E04" w:rsidRPr="000033FD" w:rsidRDefault="00FD3E04" w:rsidP="000033FD">
            <w:pPr>
              <w:pStyle w:val="a7"/>
              <w:spacing w:line="240" w:lineRule="auto"/>
              <w:ind w:firstLineChars="0" w:firstLine="0"/>
              <w:jc w:val="center"/>
              <w:rPr>
                <w:rFonts w:ascii="黑体" w:eastAsia="黑体" w:hAnsi="黑体"/>
                <w:sz w:val="21"/>
                <w:lang w:val="en-US" w:eastAsia="zh-CN"/>
              </w:rPr>
            </w:pPr>
            <w:r w:rsidRPr="000033FD">
              <w:rPr>
                <w:rFonts w:ascii="黑体" w:eastAsia="黑体" w:hAnsi="黑体" w:hint="eastAsia"/>
                <w:sz w:val="21"/>
                <w:lang w:val="en-US" w:eastAsia="zh-CN"/>
              </w:rPr>
              <w:t>发明专利有效状态</w:t>
            </w:r>
          </w:p>
        </w:tc>
      </w:tr>
      <w:tr w:rsidR="00FD3E04" w:rsidRPr="00FD3E04" w:rsidTr="004F71B6">
        <w:trPr>
          <w:trHeight w:val="20"/>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其他</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著作（多塔缆索承重桥梁）</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sz w:val="21"/>
                <w:szCs w:val="21"/>
                <w:lang w:val="en-US" w:eastAsia="zh-CN"/>
              </w:rPr>
              <w:t>ISBN</w:t>
            </w:r>
            <w:r w:rsidRPr="004F71B6">
              <w:rPr>
                <w:rFonts w:ascii="Times New Roman" w:eastAsia="楷体" w:hint="eastAsia"/>
                <w:sz w:val="21"/>
                <w:szCs w:val="21"/>
                <w:lang w:val="en-US" w:eastAsia="zh-CN"/>
              </w:rPr>
              <w:t>978-7-113-22581-0</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2016</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12</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01</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中国版本图书馆</w:t>
            </w:r>
            <w:r w:rsidRPr="004F71B6">
              <w:rPr>
                <w:rFonts w:ascii="Times New Roman" w:eastAsia="楷体" w:hint="eastAsia"/>
                <w:sz w:val="21"/>
                <w:szCs w:val="21"/>
                <w:lang w:val="en-US" w:eastAsia="zh-CN"/>
              </w:rPr>
              <w:t>CIP</w:t>
            </w:r>
            <w:r w:rsidRPr="004F71B6">
              <w:rPr>
                <w:rFonts w:ascii="Times New Roman" w:eastAsia="楷体" w:hint="eastAsia"/>
                <w:sz w:val="21"/>
                <w:szCs w:val="21"/>
                <w:lang w:val="en-US" w:eastAsia="zh-CN"/>
              </w:rPr>
              <w:t>数据核字（</w:t>
            </w:r>
            <w:r w:rsidRPr="004F71B6">
              <w:rPr>
                <w:rFonts w:ascii="Times New Roman" w:eastAsia="楷体" w:hint="eastAsia"/>
                <w:sz w:val="21"/>
                <w:szCs w:val="21"/>
                <w:lang w:val="en-US" w:eastAsia="zh-CN"/>
              </w:rPr>
              <w:t>2016</w:t>
            </w:r>
            <w:r w:rsidRPr="004F71B6">
              <w:rPr>
                <w:rFonts w:ascii="Times New Roman" w:eastAsia="楷体" w:hint="eastAsia"/>
                <w:sz w:val="21"/>
                <w:szCs w:val="21"/>
                <w:lang w:val="en-US" w:eastAsia="zh-CN"/>
              </w:rPr>
              <w:t>）第</w:t>
            </w:r>
            <w:r w:rsidRPr="004F71B6">
              <w:rPr>
                <w:rFonts w:ascii="Times New Roman" w:eastAsia="楷体" w:hint="eastAsia"/>
                <w:sz w:val="21"/>
                <w:szCs w:val="21"/>
                <w:lang w:val="en-US" w:eastAsia="zh-CN"/>
              </w:rPr>
              <w:t>291405</w:t>
            </w:r>
            <w:r w:rsidRPr="004F71B6">
              <w:rPr>
                <w:rFonts w:ascii="Times New Roman" w:eastAsia="楷体" w:hint="eastAsia"/>
                <w:sz w:val="21"/>
                <w:szCs w:val="21"/>
                <w:lang w:val="en-US" w:eastAsia="zh-CN"/>
              </w:rPr>
              <w:t>号</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高宗余</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r w:rsidR="00FD3E04" w:rsidRPr="00FD3E04" w:rsidTr="004F71B6">
        <w:trPr>
          <w:trHeight w:val="20"/>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其他</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著作（马鞍山三塔缆索承重桥建设成套技术）</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sz w:val="21"/>
                <w:szCs w:val="21"/>
                <w:lang w:val="en-US" w:eastAsia="zh-CN"/>
              </w:rPr>
              <w:t>ISBN</w:t>
            </w:r>
            <w:r w:rsidRPr="004F71B6">
              <w:rPr>
                <w:rFonts w:ascii="Times New Roman" w:eastAsia="楷体" w:hint="eastAsia"/>
                <w:sz w:val="21"/>
                <w:szCs w:val="21"/>
                <w:lang w:val="en-US" w:eastAsia="zh-CN"/>
              </w:rPr>
              <w:t>978-7-114-13704-4</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2017</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11</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01</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中国版本图书馆</w:t>
            </w:r>
            <w:r w:rsidRPr="004F71B6">
              <w:rPr>
                <w:rFonts w:ascii="Times New Roman" w:eastAsia="楷体" w:hint="eastAsia"/>
                <w:sz w:val="21"/>
                <w:szCs w:val="21"/>
                <w:lang w:val="en-US" w:eastAsia="zh-CN"/>
              </w:rPr>
              <w:t>CIP</w:t>
            </w:r>
            <w:r w:rsidRPr="004F71B6">
              <w:rPr>
                <w:rFonts w:ascii="Times New Roman" w:eastAsia="楷体" w:hint="eastAsia"/>
                <w:sz w:val="21"/>
                <w:szCs w:val="21"/>
                <w:lang w:val="en-US" w:eastAsia="zh-CN"/>
              </w:rPr>
              <w:t>数据核字（</w:t>
            </w:r>
            <w:r w:rsidRPr="004F71B6">
              <w:rPr>
                <w:rFonts w:ascii="Times New Roman" w:eastAsia="楷体" w:hint="eastAsia"/>
                <w:sz w:val="21"/>
                <w:szCs w:val="21"/>
                <w:lang w:val="en-US" w:eastAsia="zh-CN"/>
              </w:rPr>
              <w:t>2017</w:t>
            </w:r>
            <w:r w:rsidRPr="004F71B6">
              <w:rPr>
                <w:rFonts w:ascii="Times New Roman" w:eastAsia="楷体" w:hint="eastAsia"/>
                <w:sz w:val="21"/>
                <w:szCs w:val="21"/>
                <w:lang w:val="en-US" w:eastAsia="zh-CN"/>
              </w:rPr>
              <w:t>）第</w:t>
            </w:r>
            <w:r w:rsidRPr="004F71B6">
              <w:rPr>
                <w:rFonts w:ascii="Times New Roman" w:eastAsia="楷体" w:hint="eastAsia"/>
                <w:sz w:val="21"/>
                <w:szCs w:val="21"/>
                <w:lang w:val="en-US" w:eastAsia="zh-CN"/>
              </w:rPr>
              <w:t>044985</w:t>
            </w:r>
            <w:r w:rsidRPr="004F71B6">
              <w:rPr>
                <w:rFonts w:ascii="Times New Roman" w:eastAsia="楷体" w:hint="eastAsia"/>
                <w:sz w:val="21"/>
                <w:szCs w:val="21"/>
                <w:lang w:val="en-US" w:eastAsia="zh-CN"/>
              </w:rPr>
              <w:t>号</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proofErr w:type="gramStart"/>
            <w:r w:rsidRPr="004F71B6">
              <w:rPr>
                <w:rFonts w:ascii="Times New Roman" w:eastAsia="楷体" w:hint="eastAsia"/>
                <w:sz w:val="21"/>
                <w:szCs w:val="21"/>
                <w:lang w:val="en-US" w:eastAsia="zh-CN"/>
              </w:rPr>
              <w:t>殷永高</w:t>
            </w:r>
            <w:proofErr w:type="gramEnd"/>
            <w:r w:rsidRPr="004F71B6">
              <w:rPr>
                <w:rFonts w:ascii="Times New Roman" w:eastAsia="楷体" w:hint="eastAsia"/>
                <w:sz w:val="21"/>
                <w:szCs w:val="21"/>
                <w:lang w:val="en-US" w:eastAsia="zh-CN"/>
              </w:rPr>
              <w:t>、张强等</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r w:rsidR="00FD3E04" w:rsidRPr="00FD3E04" w:rsidTr="004F71B6">
        <w:trPr>
          <w:trHeight w:val="20"/>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发明专利</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钢混叠合塔的叠合段施工方法</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sz w:val="21"/>
                <w:szCs w:val="21"/>
                <w:lang w:val="en-US" w:eastAsia="zh-CN"/>
              </w:rPr>
              <w:t>ZL20121362484.5</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2014</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09</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24</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1488186</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中铁大桥</w:t>
            </w:r>
            <w:proofErr w:type="gramStart"/>
            <w:r w:rsidRPr="004F71B6">
              <w:rPr>
                <w:rFonts w:ascii="Times New Roman" w:eastAsia="楷体" w:hint="eastAsia"/>
                <w:sz w:val="21"/>
                <w:szCs w:val="21"/>
                <w:lang w:val="en-US" w:eastAsia="zh-CN"/>
              </w:rPr>
              <w:t>局集团</w:t>
            </w:r>
            <w:proofErr w:type="gramEnd"/>
            <w:r w:rsidRPr="004F71B6">
              <w:rPr>
                <w:rFonts w:ascii="Times New Roman" w:eastAsia="楷体" w:hint="eastAsia"/>
                <w:sz w:val="21"/>
                <w:szCs w:val="21"/>
                <w:lang w:val="en-US" w:eastAsia="zh-CN"/>
              </w:rPr>
              <w:t>第四工程有限公司、中铁大桥</w:t>
            </w:r>
            <w:proofErr w:type="gramStart"/>
            <w:r w:rsidRPr="004F71B6">
              <w:rPr>
                <w:rFonts w:ascii="Times New Roman" w:eastAsia="楷体" w:hint="eastAsia"/>
                <w:sz w:val="21"/>
                <w:szCs w:val="21"/>
                <w:lang w:val="en-US" w:eastAsia="zh-CN"/>
              </w:rPr>
              <w:t>局集团</w:t>
            </w:r>
            <w:proofErr w:type="gramEnd"/>
            <w:r w:rsidRPr="004F71B6">
              <w:rPr>
                <w:rFonts w:ascii="Times New Roman" w:eastAsia="楷体" w:hint="eastAsia"/>
                <w:sz w:val="21"/>
                <w:szCs w:val="21"/>
                <w:lang w:val="en-US" w:eastAsia="zh-CN"/>
              </w:rPr>
              <w:t>有限公司</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吴义龙、潘军、刘俊、牟翔、卜亚君、吴建波、陆平、李志龙、胡勇、单立龙</w:t>
            </w: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r w:rsidR="00FD3E04" w:rsidRPr="00FD3E04" w:rsidTr="004F71B6">
        <w:trPr>
          <w:trHeight w:val="20"/>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其他</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国家级工法（钢混叠合塔塔柱施工</w:t>
            </w:r>
            <w:proofErr w:type="gramStart"/>
            <w:r w:rsidRPr="004F71B6">
              <w:rPr>
                <w:rFonts w:ascii="Times New Roman" w:eastAsia="楷体" w:hint="eastAsia"/>
                <w:sz w:val="21"/>
                <w:szCs w:val="21"/>
                <w:lang w:val="en-US" w:eastAsia="zh-CN"/>
              </w:rPr>
              <w:t>工</w:t>
            </w:r>
            <w:proofErr w:type="gramEnd"/>
            <w:r w:rsidRPr="004F71B6">
              <w:rPr>
                <w:rFonts w:ascii="Times New Roman" w:eastAsia="楷体" w:hint="eastAsia"/>
                <w:sz w:val="21"/>
                <w:szCs w:val="21"/>
                <w:lang w:val="en-US" w:eastAsia="zh-CN"/>
              </w:rPr>
              <w:t>法）</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sz w:val="21"/>
                <w:szCs w:val="21"/>
                <w:lang w:val="en-US" w:eastAsia="zh-CN"/>
              </w:rPr>
              <w:t>GJEJGF339-2012</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2014</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03</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19</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proofErr w:type="gramStart"/>
            <w:r w:rsidRPr="004F71B6">
              <w:rPr>
                <w:rFonts w:ascii="Times New Roman" w:eastAsia="楷体" w:hint="eastAsia"/>
                <w:sz w:val="21"/>
                <w:szCs w:val="21"/>
                <w:lang w:val="en-US" w:eastAsia="zh-CN"/>
              </w:rPr>
              <w:t>建质</w:t>
            </w:r>
            <w:proofErr w:type="gramEnd"/>
            <w:r w:rsidRPr="004F71B6">
              <w:rPr>
                <w:rFonts w:ascii="Times New Roman" w:eastAsia="楷体" w:hint="eastAsia"/>
                <w:sz w:val="21"/>
                <w:szCs w:val="21"/>
                <w:lang w:val="en-US" w:eastAsia="zh-CN"/>
              </w:rPr>
              <w:t>[2014]40</w:t>
            </w:r>
            <w:r w:rsidRPr="004F71B6">
              <w:rPr>
                <w:rFonts w:ascii="Times New Roman" w:eastAsia="楷体" w:hint="eastAsia"/>
                <w:sz w:val="21"/>
                <w:szCs w:val="21"/>
                <w:lang w:val="en-US" w:eastAsia="zh-CN"/>
              </w:rPr>
              <w:t>号</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中铁大桥</w:t>
            </w:r>
            <w:proofErr w:type="gramStart"/>
            <w:r w:rsidRPr="004F71B6">
              <w:rPr>
                <w:rFonts w:ascii="Times New Roman" w:eastAsia="楷体" w:hint="eastAsia"/>
                <w:sz w:val="21"/>
                <w:szCs w:val="21"/>
                <w:lang w:val="en-US" w:eastAsia="zh-CN"/>
              </w:rPr>
              <w:t>局集团</w:t>
            </w:r>
            <w:proofErr w:type="gramEnd"/>
            <w:r w:rsidRPr="004F71B6">
              <w:rPr>
                <w:rFonts w:ascii="Times New Roman" w:eastAsia="楷体" w:hint="eastAsia"/>
                <w:sz w:val="21"/>
                <w:szCs w:val="21"/>
                <w:lang w:val="en-US" w:eastAsia="zh-CN"/>
              </w:rPr>
              <w:t>有限公司、中铁电气化</w:t>
            </w:r>
            <w:proofErr w:type="gramStart"/>
            <w:r w:rsidRPr="004F71B6">
              <w:rPr>
                <w:rFonts w:ascii="Times New Roman" w:eastAsia="楷体" w:hint="eastAsia"/>
                <w:sz w:val="21"/>
                <w:szCs w:val="21"/>
                <w:lang w:val="en-US" w:eastAsia="zh-CN"/>
              </w:rPr>
              <w:t>局集团</w:t>
            </w:r>
            <w:proofErr w:type="gramEnd"/>
            <w:r w:rsidRPr="004F71B6">
              <w:rPr>
                <w:rFonts w:ascii="Times New Roman" w:eastAsia="楷体" w:hint="eastAsia"/>
                <w:sz w:val="21"/>
                <w:szCs w:val="21"/>
                <w:lang w:val="en-US" w:eastAsia="zh-CN"/>
              </w:rPr>
              <w:t>北京建筑工程有限公司</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吴义龙、牟翔、卜亚君、吴建波、潘军</w:t>
            </w: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r w:rsidR="00FD3E04" w:rsidRPr="00FD3E04" w:rsidTr="004F71B6">
        <w:trPr>
          <w:trHeight w:val="20"/>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发明专利</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一种用于桥梁的散索鞍座结构</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ZL201010223272.X</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2011</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09</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07</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837132</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成都市新筑路桥机械股份有限公司、中铁大桥勘测设计</w:t>
            </w:r>
            <w:r w:rsidRPr="004F71B6">
              <w:rPr>
                <w:rFonts w:ascii="Times New Roman" w:eastAsia="楷体" w:hint="eastAsia"/>
                <w:sz w:val="21"/>
                <w:szCs w:val="21"/>
                <w:lang w:val="en-US" w:eastAsia="zh-CN"/>
              </w:rPr>
              <w:lastRenderedPageBreak/>
              <w:t>院有限公司、武汉市城市建设投资开发集团有限公司</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lastRenderedPageBreak/>
              <w:t>高宗余、陈跃庆、夏玉龙、杨光武、朱斌、熊劲松、何志明、</w:t>
            </w:r>
            <w:r w:rsidRPr="004F71B6">
              <w:rPr>
                <w:rFonts w:ascii="Times New Roman" w:eastAsia="楷体" w:hint="eastAsia"/>
                <w:sz w:val="21"/>
                <w:szCs w:val="21"/>
                <w:lang w:val="en-US" w:eastAsia="zh-CN"/>
              </w:rPr>
              <w:lastRenderedPageBreak/>
              <w:t>王忠彬、周亮、刘海亮、陈太华</w:t>
            </w: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lastRenderedPageBreak/>
              <w:t>有权</w:t>
            </w:r>
          </w:p>
        </w:tc>
      </w:tr>
      <w:tr w:rsidR="00FD3E04" w:rsidRPr="00FD3E04" w:rsidTr="004F71B6">
        <w:trPr>
          <w:trHeight w:val="20"/>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lastRenderedPageBreak/>
              <w:t>发明专利</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大型桥梁钢塔水平</w:t>
            </w:r>
            <w:proofErr w:type="gramStart"/>
            <w:r w:rsidRPr="004F71B6">
              <w:rPr>
                <w:rFonts w:ascii="Times New Roman" w:eastAsia="楷体" w:hint="eastAsia"/>
                <w:sz w:val="21"/>
                <w:szCs w:val="21"/>
                <w:lang w:val="en-US" w:eastAsia="zh-CN"/>
              </w:rPr>
              <w:t>预拼方法</w:t>
            </w:r>
            <w:proofErr w:type="gramEnd"/>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sz w:val="21"/>
                <w:szCs w:val="21"/>
                <w:lang w:val="en-US" w:eastAsia="zh-CN"/>
              </w:rPr>
              <w:t>ZL200910101484.8</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2011</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08</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31</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830788</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中铁宝桥集团有限公司、江苏省长江公路大桥建设指挥部</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李毅、李军平、张永利、成宇海、张宁</w:t>
            </w: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r w:rsidR="00FD3E04" w:rsidRPr="00FD3E04" w:rsidTr="004F71B6">
        <w:trPr>
          <w:trHeight w:hRule="exact" w:val="1701"/>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其他</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国家级工法（临近高大建筑超大沉井下沉施工</w:t>
            </w:r>
            <w:proofErr w:type="gramStart"/>
            <w:r w:rsidRPr="004F71B6">
              <w:rPr>
                <w:rFonts w:ascii="Times New Roman" w:eastAsia="楷体" w:hint="eastAsia"/>
                <w:sz w:val="21"/>
                <w:szCs w:val="21"/>
                <w:lang w:val="en-US" w:eastAsia="zh-CN"/>
              </w:rPr>
              <w:t>工</w:t>
            </w:r>
            <w:proofErr w:type="gramEnd"/>
            <w:r w:rsidRPr="004F71B6">
              <w:rPr>
                <w:rFonts w:ascii="Times New Roman" w:eastAsia="楷体" w:hint="eastAsia"/>
                <w:sz w:val="21"/>
                <w:szCs w:val="21"/>
                <w:lang w:val="en-US" w:eastAsia="zh-CN"/>
              </w:rPr>
              <w:t>法）</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sz w:val="21"/>
                <w:szCs w:val="21"/>
                <w:lang w:val="en-US" w:eastAsia="zh-CN"/>
              </w:rPr>
              <w:t>GJJGF330-2014</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2015</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12</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01</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proofErr w:type="gramStart"/>
            <w:r w:rsidRPr="004F71B6">
              <w:rPr>
                <w:rFonts w:ascii="Times New Roman" w:eastAsia="楷体" w:hint="eastAsia"/>
                <w:sz w:val="21"/>
                <w:szCs w:val="21"/>
                <w:lang w:val="en-US" w:eastAsia="zh-CN"/>
              </w:rPr>
              <w:t>建质</w:t>
            </w:r>
            <w:proofErr w:type="gramEnd"/>
            <w:r w:rsidRPr="004F71B6">
              <w:rPr>
                <w:rFonts w:ascii="Times New Roman" w:eastAsia="楷体" w:hint="eastAsia"/>
                <w:sz w:val="21"/>
                <w:szCs w:val="21"/>
                <w:lang w:val="en-US" w:eastAsia="zh-CN"/>
              </w:rPr>
              <w:t>[2015]215</w:t>
            </w:r>
            <w:r w:rsidRPr="004F71B6">
              <w:rPr>
                <w:rFonts w:ascii="Times New Roman" w:eastAsia="楷体" w:hint="eastAsia"/>
                <w:sz w:val="21"/>
                <w:szCs w:val="21"/>
                <w:lang w:val="en-US" w:eastAsia="zh-CN"/>
              </w:rPr>
              <w:t>号</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中铁大桥</w:t>
            </w:r>
            <w:proofErr w:type="gramStart"/>
            <w:r w:rsidRPr="004F71B6">
              <w:rPr>
                <w:rFonts w:ascii="Times New Roman" w:eastAsia="楷体" w:hint="eastAsia"/>
                <w:sz w:val="21"/>
                <w:szCs w:val="21"/>
                <w:lang w:val="en-US" w:eastAsia="zh-CN"/>
              </w:rPr>
              <w:t>局集团</w:t>
            </w:r>
            <w:proofErr w:type="gramEnd"/>
            <w:r w:rsidRPr="004F71B6">
              <w:rPr>
                <w:rFonts w:ascii="Times New Roman" w:eastAsia="楷体" w:hint="eastAsia"/>
                <w:sz w:val="21"/>
                <w:szCs w:val="21"/>
                <w:lang w:val="en-US" w:eastAsia="zh-CN"/>
              </w:rPr>
              <w:t>有限公司</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冯广胜、罗瑞华、黄峰、沈涛、周小毛</w:t>
            </w: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r w:rsidR="00FD3E04" w:rsidRPr="00FD3E04" w:rsidTr="004F71B6">
        <w:trPr>
          <w:trHeight w:hRule="exact" w:val="3074"/>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发明专利</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新型悬索桥加劲梁安装吊具</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sz w:val="21"/>
                <w:szCs w:val="21"/>
                <w:lang w:val="en-US" w:eastAsia="zh-CN"/>
              </w:rPr>
              <w:t>ZL201310396503.0</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2015</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08</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12</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1752883</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中铁大桥</w:t>
            </w:r>
            <w:proofErr w:type="gramStart"/>
            <w:r w:rsidRPr="004F71B6">
              <w:rPr>
                <w:rFonts w:ascii="Times New Roman" w:eastAsia="楷体" w:hint="eastAsia"/>
                <w:sz w:val="21"/>
                <w:szCs w:val="21"/>
                <w:lang w:val="en-US" w:eastAsia="zh-CN"/>
              </w:rPr>
              <w:t>局集团</w:t>
            </w:r>
            <w:proofErr w:type="gramEnd"/>
            <w:r w:rsidRPr="004F71B6">
              <w:rPr>
                <w:rFonts w:ascii="Times New Roman" w:eastAsia="楷体" w:hint="eastAsia"/>
                <w:sz w:val="21"/>
                <w:szCs w:val="21"/>
                <w:lang w:val="en-US" w:eastAsia="zh-CN"/>
              </w:rPr>
              <w:t>有限公司</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李军堂、冯广胜、宋小三、田继开、郑大超、刘润泽、何加江、高双剑、赵小静、张耀、黄峰、赵发亮</w:t>
            </w: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r w:rsidR="00FD3E04" w:rsidRPr="00FD3E04" w:rsidTr="004F71B6">
        <w:trPr>
          <w:trHeight w:val="20"/>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其他</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省部级工法（悬索桥</w:t>
            </w:r>
            <w:proofErr w:type="gramStart"/>
            <w:r w:rsidRPr="004F71B6">
              <w:rPr>
                <w:rFonts w:ascii="Times New Roman" w:eastAsia="楷体" w:hint="eastAsia"/>
                <w:sz w:val="21"/>
                <w:szCs w:val="21"/>
                <w:lang w:val="en-US" w:eastAsia="zh-CN"/>
              </w:rPr>
              <w:t>索股双缠</w:t>
            </w:r>
            <w:proofErr w:type="gramEnd"/>
            <w:r w:rsidRPr="004F71B6">
              <w:rPr>
                <w:rFonts w:ascii="Times New Roman" w:eastAsia="楷体" w:hint="eastAsia"/>
                <w:sz w:val="21"/>
                <w:szCs w:val="21"/>
                <w:lang w:val="en-US" w:eastAsia="zh-CN"/>
              </w:rPr>
              <w:t>包带与新型拽</w:t>
            </w:r>
            <w:proofErr w:type="gramStart"/>
            <w:r w:rsidRPr="004F71B6">
              <w:rPr>
                <w:rFonts w:ascii="Times New Roman" w:eastAsia="楷体" w:hint="eastAsia"/>
                <w:sz w:val="21"/>
                <w:szCs w:val="21"/>
                <w:lang w:val="en-US" w:eastAsia="zh-CN"/>
              </w:rPr>
              <w:t>拉器防扭转</w:t>
            </w:r>
            <w:proofErr w:type="gramEnd"/>
            <w:r w:rsidRPr="004F71B6">
              <w:rPr>
                <w:rFonts w:ascii="Times New Roman" w:eastAsia="楷体" w:hint="eastAsia"/>
                <w:sz w:val="21"/>
                <w:szCs w:val="21"/>
                <w:lang w:val="en-US" w:eastAsia="zh-CN"/>
              </w:rPr>
              <w:t>法架设施工</w:t>
            </w:r>
            <w:proofErr w:type="gramStart"/>
            <w:r w:rsidRPr="004F71B6">
              <w:rPr>
                <w:rFonts w:ascii="Times New Roman" w:eastAsia="楷体" w:hint="eastAsia"/>
                <w:sz w:val="21"/>
                <w:szCs w:val="21"/>
                <w:lang w:val="en-US" w:eastAsia="zh-CN"/>
              </w:rPr>
              <w:t>工</w:t>
            </w:r>
            <w:proofErr w:type="gramEnd"/>
            <w:r w:rsidRPr="004F71B6">
              <w:rPr>
                <w:rFonts w:ascii="Times New Roman" w:eastAsia="楷体" w:hint="eastAsia"/>
                <w:sz w:val="21"/>
                <w:szCs w:val="21"/>
                <w:lang w:val="en-US" w:eastAsia="zh-CN"/>
              </w:rPr>
              <w:t>法）</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GGG</w:t>
            </w:r>
            <w:r w:rsidRPr="004F71B6">
              <w:rPr>
                <w:rFonts w:ascii="Times New Roman" w:eastAsia="楷体" w:hint="eastAsia"/>
                <w:sz w:val="21"/>
                <w:szCs w:val="21"/>
                <w:lang w:val="en-US" w:eastAsia="zh-CN"/>
              </w:rPr>
              <w:t>（皖）</w:t>
            </w:r>
            <w:r w:rsidRPr="004F71B6">
              <w:rPr>
                <w:rFonts w:ascii="Times New Roman" w:eastAsia="楷体" w:hint="eastAsia"/>
                <w:sz w:val="21"/>
                <w:szCs w:val="21"/>
                <w:lang w:val="en-US" w:eastAsia="zh-CN"/>
              </w:rPr>
              <w:t>C3087</w:t>
            </w:r>
            <w:r w:rsidRPr="004F71B6">
              <w:rPr>
                <w:rFonts w:ascii="Times New Roman" w:eastAsia="楷体"/>
                <w:sz w:val="21"/>
                <w:szCs w:val="21"/>
                <w:lang w:val="en-US" w:eastAsia="zh-CN"/>
              </w:rPr>
              <w:t>-20</w:t>
            </w:r>
            <w:r w:rsidRPr="004F71B6">
              <w:rPr>
                <w:rFonts w:ascii="Times New Roman" w:eastAsia="楷体" w:hint="eastAsia"/>
                <w:sz w:val="21"/>
                <w:szCs w:val="21"/>
                <w:lang w:val="en-US" w:eastAsia="zh-CN"/>
              </w:rPr>
              <w:t>13</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2013</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12</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27</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安徽省高速公路控股集团有限公司、中交二公局第五工程有限公司、中交二航局第四工程有限公司</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proofErr w:type="gramStart"/>
            <w:r w:rsidRPr="004F71B6">
              <w:rPr>
                <w:rFonts w:ascii="Times New Roman" w:eastAsia="楷体" w:hint="eastAsia"/>
                <w:sz w:val="21"/>
                <w:szCs w:val="21"/>
                <w:lang w:val="en-US" w:eastAsia="zh-CN"/>
              </w:rPr>
              <w:t>殷永高</w:t>
            </w:r>
            <w:proofErr w:type="gramEnd"/>
            <w:r w:rsidRPr="004F71B6">
              <w:rPr>
                <w:rFonts w:ascii="Times New Roman" w:eastAsia="楷体" w:hint="eastAsia"/>
                <w:sz w:val="21"/>
                <w:szCs w:val="21"/>
                <w:lang w:val="en-US" w:eastAsia="zh-CN"/>
              </w:rPr>
              <w:t>、章征、欧阳祖亮、党</w:t>
            </w:r>
            <w:proofErr w:type="gramStart"/>
            <w:r w:rsidRPr="004F71B6">
              <w:rPr>
                <w:rFonts w:ascii="Times New Roman" w:eastAsia="楷体" w:hint="eastAsia"/>
                <w:sz w:val="21"/>
                <w:szCs w:val="21"/>
                <w:lang w:val="en-US" w:eastAsia="zh-CN"/>
              </w:rPr>
              <w:t>彦</w:t>
            </w:r>
            <w:proofErr w:type="gramEnd"/>
            <w:r w:rsidRPr="004F71B6">
              <w:rPr>
                <w:rFonts w:ascii="Times New Roman" w:eastAsia="楷体" w:hint="eastAsia"/>
                <w:sz w:val="21"/>
                <w:szCs w:val="21"/>
                <w:lang w:val="en-US" w:eastAsia="zh-CN"/>
              </w:rPr>
              <w:t>峰、朱瑞允</w:t>
            </w: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r w:rsidR="00FD3E04" w:rsidRPr="00FD3E04" w:rsidTr="004F71B6">
        <w:trPr>
          <w:trHeight w:val="20"/>
          <w:jc w:val="center"/>
        </w:trPr>
        <w:tc>
          <w:tcPr>
            <w:tcW w:w="653"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计算机软件著作权</w:t>
            </w:r>
          </w:p>
        </w:tc>
        <w:tc>
          <w:tcPr>
            <w:tcW w:w="1237"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钢塔节段机加工测量数据处理软件</w:t>
            </w:r>
            <w:r w:rsidRPr="004F71B6">
              <w:rPr>
                <w:rFonts w:ascii="Times New Roman" w:eastAsia="楷体" w:hint="eastAsia"/>
                <w:sz w:val="21"/>
                <w:szCs w:val="21"/>
                <w:lang w:val="en-US" w:eastAsia="zh-CN"/>
              </w:rPr>
              <w:t>V1.0</w:t>
            </w:r>
          </w:p>
        </w:tc>
        <w:tc>
          <w:tcPr>
            <w:tcW w:w="99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中国</w:t>
            </w:r>
          </w:p>
        </w:tc>
        <w:tc>
          <w:tcPr>
            <w:tcW w:w="851"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sz w:val="21"/>
                <w:szCs w:val="21"/>
                <w:lang w:val="en-US" w:eastAsia="zh-CN"/>
              </w:rPr>
              <w:t>2013SR043471</w:t>
            </w:r>
          </w:p>
        </w:tc>
        <w:tc>
          <w:tcPr>
            <w:tcW w:w="850"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2013</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05</w:t>
            </w:r>
            <w:r w:rsidR="004F71B6">
              <w:rPr>
                <w:rFonts w:ascii="Times New Roman" w:eastAsia="楷体" w:hint="eastAsia"/>
                <w:sz w:val="21"/>
                <w:szCs w:val="21"/>
                <w:lang w:val="en-US" w:eastAsia="zh-CN"/>
              </w:rPr>
              <w:t>.</w:t>
            </w:r>
            <w:r w:rsidRPr="004F71B6">
              <w:rPr>
                <w:rFonts w:ascii="Times New Roman" w:eastAsia="楷体" w:hint="eastAsia"/>
                <w:sz w:val="21"/>
                <w:szCs w:val="21"/>
                <w:lang w:val="en-US" w:eastAsia="zh-CN"/>
              </w:rPr>
              <w:t>13</w:t>
            </w:r>
          </w:p>
        </w:tc>
        <w:tc>
          <w:tcPr>
            <w:tcW w:w="1276"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proofErr w:type="gramStart"/>
            <w:r w:rsidRPr="004F71B6">
              <w:rPr>
                <w:rFonts w:ascii="Times New Roman" w:eastAsia="楷体" w:hint="eastAsia"/>
                <w:sz w:val="21"/>
                <w:szCs w:val="21"/>
                <w:lang w:val="en-US" w:eastAsia="zh-CN"/>
              </w:rPr>
              <w:t>软著登字</w:t>
            </w:r>
            <w:proofErr w:type="gramEnd"/>
            <w:r w:rsidRPr="004F71B6">
              <w:rPr>
                <w:rFonts w:ascii="Times New Roman" w:eastAsia="楷体" w:hint="eastAsia"/>
                <w:sz w:val="21"/>
                <w:szCs w:val="21"/>
                <w:lang w:val="en-US" w:eastAsia="zh-CN"/>
              </w:rPr>
              <w:t>第</w:t>
            </w:r>
            <w:r w:rsidRPr="004F71B6">
              <w:rPr>
                <w:rFonts w:ascii="Times New Roman" w:eastAsia="楷体"/>
                <w:sz w:val="21"/>
                <w:szCs w:val="21"/>
                <w:lang w:val="en-US" w:eastAsia="zh-CN"/>
              </w:rPr>
              <w:t>0549233</w:t>
            </w:r>
            <w:r w:rsidRPr="004F71B6">
              <w:rPr>
                <w:rFonts w:ascii="Times New Roman" w:eastAsia="楷体" w:hint="eastAsia"/>
                <w:sz w:val="21"/>
                <w:szCs w:val="21"/>
                <w:lang w:val="en-US" w:eastAsia="zh-CN"/>
              </w:rPr>
              <w:t>号</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r w:rsidRPr="004F71B6">
              <w:rPr>
                <w:rFonts w:ascii="Times New Roman" w:eastAsia="楷体" w:hint="eastAsia"/>
                <w:sz w:val="21"/>
                <w:szCs w:val="21"/>
                <w:lang w:val="en-US" w:eastAsia="zh-CN"/>
              </w:rPr>
              <w:t>中铁宝桥（扬州）有限公司、江苏省长江公路大桥建设指挥部</w:t>
            </w:r>
          </w:p>
        </w:tc>
        <w:tc>
          <w:tcPr>
            <w:tcW w:w="1276" w:type="dxa"/>
            <w:vAlign w:val="center"/>
          </w:tcPr>
          <w:p w:rsidR="00FD3E04" w:rsidRPr="004F71B6" w:rsidRDefault="00FD3E04" w:rsidP="004F71B6">
            <w:pPr>
              <w:pStyle w:val="a7"/>
              <w:spacing w:line="240" w:lineRule="auto"/>
              <w:ind w:firstLineChars="0" w:firstLine="0"/>
              <w:rPr>
                <w:rFonts w:ascii="Times New Roman" w:eastAsia="楷体"/>
                <w:sz w:val="21"/>
                <w:szCs w:val="21"/>
                <w:lang w:val="en-US" w:eastAsia="zh-CN"/>
              </w:rPr>
            </w:pPr>
          </w:p>
        </w:tc>
        <w:tc>
          <w:tcPr>
            <w:tcW w:w="1122" w:type="dxa"/>
            <w:vAlign w:val="center"/>
          </w:tcPr>
          <w:p w:rsidR="00FD3E04" w:rsidRPr="004F71B6" w:rsidRDefault="00FD3E04" w:rsidP="004F71B6">
            <w:pPr>
              <w:pStyle w:val="a7"/>
              <w:spacing w:line="240" w:lineRule="auto"/>
              <w:ind w:firstLineChars="0" w:firstLine="0"/>
              <w:jc w:val="center"/>
              <w:rPr>
                <w:rFonts w:ascii="Times New Roman" w:eastAsia="楷体"/>
                <w:sz w:val="21"/>
                <w:szCs w:val="21"/>
                <w:lang w:val="en-US" w:eastAsia="zh-CN"/>
              </w:rPr>
            </w:pPr>
            <w:r w:rsidRPr="004F71B6">
              <w:rPr>
                <w:rFonts w:ascii="Times New Roman" w:eastAsia="楷体" w:hint="eastAsia"/>
                <w:sz w:val="21"/>
                <w:szCs w:val="21"/>
                <w:lang w:val="en-US" w:eastAsia="zh-CN"/>
              </w:rPr>
              <w:t>有权</w:t>
            </w:r>
          </w:p>
        </w:tc>
      </w:tr>
    </w:tbl>
    <w:p w:rsidR="00BD75B6" w:rsidRPr="00FB71EF" w:rsidRDefault="00BD75B6" w:rsidP="00FB71EF">
      <w:pPr>
        <w:spacing w:beforeLines="50" w:before="156" w:line="360" w:lineRule="auto"/>
        <w:rPr>
          <w:rFonts w:ascii="黑体" w:eastAsia="黑体" w:hAnsi="黑体"/>
          <w:sz w:val="32"/>
          <w:szCs w:val="32"/>
        </w:rPr>
      </w:pPr>
      <w:r w:rsidRPr="00FB71EF">
        <w:rPr>
          <w:rFonts w:ascii="黑体" w:eastAsia="黑体" w:hAnsi="黑体"/>
          <w:sz w:val="32"/>
          <w:szCs w:val="32"/>
        </w:rPr>
        <w:t>七、主要完成人情况</w:t>
      </w:r>
    </w:p>
    <w:p w:rsidR="002E4374" w:rsidRPr="00FB71EF" w:rsidRDefault="006B2A7E" w:rsidP="00FB71EF">
      <w:pPr>
        <w:spacing w:beforeLines="50" w:before="156" w:line="360" w:lineRule="auto"/>
        <w:ind w:firstLineChars="200" w:firstLine="480"/>
        <w:rPr>
          <w:sz w:val="24"/>
        </w:rPr>
      </w:pPr>
      <w:r w:rsidRPr="00FB71EF">
        <w:rPr>
          <w:rFonts w:hint="eastAsia"/>
          <w:sz w:val="24"/>
        </w:rPr>
        <w:lastRenderedPageBreak/>
        <w:t>第</w:t>
      </w:r>
      <w:r w:rsidRPr="00FB71EF">
        <w:rPr>
          <w:rFonts w:hint="eastAsia"/>
          <w:sz w:val="24"/>
        </w:rPr>
        <w:t>1</w:t>
      </w:r>
      <w:r w:rsidRPr="00FB71EF">
        <w:rPr>
          <w:rFonts w:hint="eastAsia"/>
          <w:sz w:val="24"/>
        </w:rPr>
        <w:t>完成人：</w:t>
      </w:r>
      <w:r w:rsidR="00F22373" w:rsidRPr="00FB71EF">
        <w:rPr>
          <w:rFonts w:hint="eastAsia"/>
          <w:sz w:val="24"/>
        </w:rPr>
        <w:t>高宗余</w:t>
      </w:r>
      <w:r w:rsidRPr="00FB71EF">
        <w:rPr>
          <w:rFonts w:hint="eastAsia"/>
          <w:sz w:val="24"/>
        </w:rPr>
        <w:t>，</w:t>
      </w:r>
      <w:r w:rsidR="00F22373" w:rsidRPr="00FB71EF">
        <w:rPr>
          <w:rFonts w:hint="eastAsia"/>
          <w:sz w:val="24"/>
        </w:rPr>
        <w:t>研究项目总负责人，负责技术路线制定，并全面组织该项目的实施与审定。大跨度三塔悬索桥结构体系的主要构思者，提出不同建设条件下中塔合理结构和环形蜂窝截面新型沉井基础。对第</w:t>
      </w:r>
      <w:r w:rsidR="00F22373" w:rsidRPr="00FB71EF">
        <w:rPr>
          <w:rFonts w:hint="eastAsia"/>
          <w:sz w:val="24"/>
        </w:rPr>
        <w:t>1</w:t>
      </w:r>
      <w:r w:rsidR="00F22373" w:rsidRPr="00FB71EF">
        <w:rPr>
          <w:rFonts w:hint="eastAsia"/>
          <w:sz w:val="24"/>
        </w:rPr>
        <w:t>、</w:t>
      </w:r>
      <w:r w:rsidR="00F22373" w:rsidRPr="00FB71EF">
        <w:rPr>
          <w:rFonts w:hint="eastAsia"/>
          <w:sz w:val="24"/>
        </w:rPr>
        <w:t>2</w:t>
      </w:r>
      <w:r w:rsidR="00F22373" w:rsidRPr="00FB71EF">
        <w:rPr>
          <w:rFonts w:hint="eastAsia"/>
          <w:sz w:val="24"/>
        </w:rPr>
        <w:t>、</w:t>
      </w:r>
      <w:r w:rsidR="00F22373" w:rsidRPr="00FB71EF">
        <w:rPr>
          <w:rFonts w:hint="eastAsia"/>
          <w:sz w:val="24"/>
        </w:rPr>
        <w:t>3</w:t>
      </w:r>
      <w:r w:rsidR="00F22373" w:rsidRPr="00FB71EF">
        <w:rPr>
          <w:rFonts w:hint="eastAsia"/>
          <w:sz w:val="24"/>
        </w:rPr>
        <w:t>创新点做出创造性贡献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2</w:t>
      </w:r>
      <w:r w:rsidRPr="00FB71EF">
        <w:rPr>
          <w:rFonts w:hint="eastAsia"/>
          <w:sz w:val="24"/>
        </w:rPr>
        <w:t>完成人：</w:t>
      </w:r>
      <w:r w:rsidR="00F22373" w:rsidRPr="00FB71EF">
        <w:rPr>
          <w:rFonts w:hint="eastAsia"/>
          <w:sz w:val="24"/>
        </w:rPr>
        <w:t>殷永高</w:t>
      </w:r>
      <w:r w:rsidRPr="00FB71EF">
        <w:rPr>
          <w:rFonts w:hint="eastAsia"/>
          <w:sz w:val="24"/>
        </w:rPr>
        <w:t>，</w:t>
      </w:r>
      <w:r w:rsidR="00F22373" w:rsidRPr="00FB71EF">
        <w:rPr>
          <w:rFonts w:hint="eastAsia"/>
          <w:sz w:val="24"/>
        </w:rPr>
        <w:t>技术路线主要决策者，在中塔结构形式论证、施工关键技术方面作了创造性工作</w:t>
      </w:r>
      <w:r w:rsidR="00F22373" w:rsidRPr="00FB71EF">
        <w:rPr>
          <w:rFonts w:hint="eastAsia"/>
          <w:sz w:val="24"/>
        </w:rPr>
        <w:t>,</w:t>
      </w:r>
      <w:r w:rsidR="00F22373" w:rsidRPr="00FB71EF">
        <w:rPr>
          <w:rFonts w:hint="eastAsia"/>
          <w:sz w:val="24"/>
        </w:rPr>
        <w:t>对第</w:t>
      </w:r>
      <w:r w:rsidR="00F22373" w:rsidRPr="00FB71EF">
        <w:rPr>
          <w:rFonts w:hint="eastAsia"/>
          <w:sz w:val="24"/>
        </w:rPr>
        <w:t>2</w:t>
      </w:r>
      <w:r w:rsidR="00F22373" w:rsidRPr="00FB71EF">
        <w:rPr>
          <w:rFonts w:hint="eastAsia"/>
          <w:sz w:val="24"/>
        </w:rPr>
        <w:t>、</w:t>
      </w:r>
      <w:r w:rsidR="00F22373" w:rsidRPr="00FB71EF">
        <w:rPr>
          <w:rFonts w:hint="eastAsia"/>
          <w:sz w:val="24"/>
        </w:rPr>
        <w:t>4</w:t>
      </w:r>
      <w:r w:rsidR="00F22373" w:rsidRPr="00FB71EF">
        <w:rPr>
          <w:rFonts w:hint="eastAsia"/>
          <w:sz w:val="24"/>
        </w:rPr>
        <w:t>创新点做出创造性贡献，为研究成果在马鞍山长江大桥上的推广应用做出了突出贡献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3</w:t>
      </w:r>
      <w:r w:rsidRPr="00FB71EF">
        <w:rPr>
          <w:rFonts w:hint="eastAsia"/>
          <w:sz w:val="24"/>
        </w:rPr>
        <w:t>完成人：</w:t>
      </w:r>
      <w:r w:rsidR="00F22373" w:rsidRPr="00FB71EF">
        <w:rPr>
          <w:rFonts w:hint="eastAsia"/>
          <w:sz w:val="24"/>
        </w:rPr>
        <w:t>万田保</w:t>
      </w:r>
      <w:r w:rsidRPr="00FB71EF">
        <w:rPr>
          <w:rFonts w:hint="eastAsia"/>
          <w:sz w:val="24"/>
        </w:rPr>
        <w:t>，</w:t>
      </w:r>
      <w:r w:rsidR="00F22373" w:rsidRPr="00FB71EF">
        <w:rPr>
          <w:rFonts w:hint="eastAsia"/>
          <w:sz w:val="24"/>
        </w:rPr>
        <w:t>负责鹦鹉</w:t>
      </w:r>
      <w:proofErr w:type="gramStart"/>
      <w:r w:rsidR="00F22373" w:rsidRPr="00FB71EF">
        <w:rPr>
          <w:rFonts w:hint="eastAsia"/>
          <w:sz w:val="24"/>
        </w:rPr>
        <w:t>洲长</w:t>
      </w:r>
      <w:proofErr w:type="gramEnd"/>
      <w:r w:rsidR="00F22373" w:rsidRPr="00FB71EF">
        <w:rPr>
          <w:rFonts w:hint="eastAsia"/>
          <w:sz w:val="24"/>
        </w:rPr>
        <w:t>江大桥</w:t>
      </w:r>
      <w:r w:rsidR="000D57D4" w:rsidRPr="00FB71EF">
        <w:rPr>
          <w:rFonts w:hint="eastAsia"/>
          <w:sz w:val="24"/>
        </w:rPr>
        <w:t>设计和</w:t>
      </w:r>
      <w:proofErr w:type="gramStart"/>
      <w:r w:rsidR="00F22373" w:rsidRPr="00FB71EF">
        <w:rPr>
          <w:rFonts w:hint="eastAsia"/>
          <w:sz w:val="24"/>
        </w:rPr>
        <w:t>泰州长</w:t>
      </w:r>
      <w:proofErr w:type="gramEnd"/>
      <w:r w:rsidR="00F22373" w:rsidRPr="00FB71EF">
        <w:rPr>
          <w:rFonts w:hint="eastAsia"/>
          <w:sz w:val="24"/>
        </w:rPr>
        <w:t>江大桥</w:t>
      </w:r>
      <w:r w:rsidR="00F14582" w:rsidRPr="00FB71EF">
        <w:rPr>
          <w:rFonts w:hint="eastAsia"/>
          <w:sz w:val="24"/>
        </w:rPr>
        <w:t>部分主要结构</w:t>
      </w:r>
      <w:r w:rsidR="00F22373" w:rsidRPr="00FB71EF">
        <w:rPr>
          <w:rFonts w:hint="eastAsia"/>
          <w:sz w:val="24"/>
        </w:rPr>
        <w:t>设计</w:t>
      </w:r>
      <w:r w:rsidR="00F22373" w:rsidRPr="00FB71EF">
        <w:rPr>
          <w:rFonts w:hint="eastAsia"/>
          <w:sz w:val="24"/>
        </w:rPr>
        <w:t>,</w:t>
      </w:r>
      <w:r w:rsidR="00F22373" w:rsidRPr="00FB71EF">
        <w:rPr>
          <w:rFonts w:hint="eastAsia"/>
          <w:sz w:val="24"/>
        </w:rPr>
        <w:t>负责研究实施大跨度三塔悬索桥结构新体系、不同建设条件下中</w:t>
      </w:r>
      <w:proofErr w:type="gramStart"/>
      <w:r w:rsidR="00F22373" w:rsidRPr="00FB71EF">
        <w:rPr>
          <w:rFonts w:hint="eastAsia"/>
          <w:sz w:val="24"/>
        </w:rPr>
        <w:t>塔合理</w:t>
      </w:r>
      <w:proofErr w:type="gramEnd"/>
      <w:r w:rsidR="00F22373" w:rsidRPr="00FB71EF">
        <w:rPr>
          <w:rFonts w:hint="eastAsia"/>
          <w:sz w:val="24"/>
        </w:rPr>
        <w:t>结构和环形蜂窝截面新型沉井基础，对第</w:t>
      </w:r>
      <w:r w:rsidR="00F22373" w:rsidRPr="00FB71EF">
        <w:rPr>
          <w:rFonts w:hint="eastAsia"/>
          <w:sz w:val="24"/>
        </w:rPr>
        <w:t>1</w:t>
      </w:r>
      <w:r w:rsidR="00F22373" w:rsidRPr="00FB71EF">
        <w:rPr>
          <w:rFonts w:hint="eastAsia"/>
          <w:sz w:val="24"/>
        </w:rPr>
        <w:t>、</w:t>
      </w:r>
      <w:r w:rsidR="00F22373" w:rsidRPr="00FB71EF">
        <w:rPr>
          <w:rFonts w:hint="eastAsia"/>
          <w:sz w:val="24"/>
        </w:rPr>
        <w:t>2</w:t>
      </w:r>
      <w:r w:rsidR="00F22373" w:rsidRPr="00FB71EF">
        <w:rPr>
          <w:rFonts w:hint="eastAsia"/>
          <w:sz w:val="24"/>
        </w:rPr>
        <w:t>、</w:t>
      </w:r>
      <w:r w:rsidR="00F22373" w:rsidRPr="00FB71EF">
        <w:rPr>
          <w:rFonts w:hint="eastAsia"/>
          <w:sz w:val="24"/>
        </w:rPr>
        <w:t>3</w:t>
      </w:r>
      <w:r w:rsidR="00F22373" w:rsidRPr="00FB71EF">
        <w:rPr>
          <w:rFonts w:hint="eastAsia"/>
          <w:sz w:val="24"/>
        </w:rPr>
        <w:t>创新点做出重要贡献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4</w:t>
      </w:r>
      <w:r w:rsidRPr="00FB71EF">
        <w:rPr>
          <w:rFonts w:hint="eastAsia"/>
          <w:sz w:val="24"/>
        </w:rPr>
        <w:t>完成人：</w:t>
      </w:r>
      <w:r w:rsidR="00F22373" w:rsidRPr="00FB71EF">
        <w:rPr>
          <w:rFonts w:hint="eastAsia"/>
          <w:sz w:val="24"/>
        </w:rPr>
        <w:t>潘东发</w:t>
      </w:r>
      <w:r w:rsidRPr="00FB71EF">
        <w:rPr>
          <w:rFonts w:hint="eastAsia"/>
          <w:sz w:val="24"/>
        </w:rPr>
        <w:t>，</w:t>
      </w:r>
      <w:r w:rsidR="00F22373" w:rsidRPr="00FB71EF">
        <w:rPr>
          <w:rFonts w:hint="eastAsia"/>
          <w:sz w:val="24"/>
        </w:rPr>
        <w:t>本项目主要技术决策人，主持了马鞍山大桥钢结构中塔施工和鹦鹉洲桥施工，对第</w:t>
      </w:r>
      <w:r w:rsidR="00F22373" w:rsidRPr="00FB71EF">
        <w:rPr>
          <w:rFonts w:hint="eastAsia"/>
          <w:sz w:val="24"/>
        </w:rPr>
        <w:t>3</w:t>
      </w:r>
      <w:r w:rsidR="00F22373" w:rsidRPr="00FB71EF">
        <w:rPr>
          <w:rFonts w:hint="eastAsia"/>
          <w:sz w:val="24"/>
        </w:rPr>
        <w:t>、</w:t>
      </w:r>
      <w:r w:rsidR="00F22373" w:rsidRPr="00FB71EF">
        <w:rPr>
          <w:rFonts w:hint="eastAsia"/>
          <w:sz w:val="24"/>
        </w:rPr>
        <w:t>4</w:t>
      </w:r>
      <w:r w:rsidR="00F22373" w:rsidRPr="00FB71EF">
        <w:rPr>
          <w:rFonts w:hint="eastAsia"/>
          <w:sz w:val="24"/>
        </w:rPr>
        <w:t>创新点做出创造性贡献，为研究成果在马鞍山长江大桥、鹦鹉洲长江大桥的推广应用做出了突出贡献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5</w:t>
      </w:r>
      <w:r w:rsidRPr="00FB71EF">
        <w:rPr>
          <w:rFonts w:hint="eastAsia"/>
          <w:sz w:val="24"/>
        </w:rPr>
        <w:t>完成人：</w:t>
      </w:r>
      <w:r w:rsidR="00F22373" w:rsidRPr="00FB71EF">
        <w:rPr>
          <w:rFonts w:hint="eastAsia"/>
          <w:sz w:val="24"/>
        </w:rPr>
        <w:t>黄卫</w:t>
      </w:r>
      <w:r w:rsidRPr="00FB71EF">
        <w:rPr>
          <w:rFonts w:hint="eastAsia"/>
          <w:sz w:val="24"/>
        </w:rPr>
        <w:t>，</w:t>
      </w:r>
      <w:r w:rsidR="00F22373" w:rsidRPr="00FB71EF">
        <w:rPr>
          <w:rFonts w:hint="eastAsia"/>
          <w:sz w:val="24"/>
        </w:rPr>
        <w:t>参与本技术决策和技术研发，是三塔悬索桥结构形式、结构体系、结构刚度指标的主要研究者，对</w:t>
      </w:r>
      <w:r w:rsidR="00F22373" w:rsidRPr="00FB71EF">
        <w:rPr>
          <w:rFonts w:hint="eastAsia"/>
          <w:sz w:val="24"/>
        </w:rPr>
        <w:t>1</w:t>
      </w:r>
      <w:r w:rsidR="00F22373" w:rsidRPr="00FB71EF">
        <w:rPr>
          <w:rFonts w:hint="eastAsia"/>
          <w:sz w:val="24"/>
        </w:rPr>
        <w:t>、</w:t>
      </w:r>
      <w:r w:rsidR="00F22373" w:rsidRPr="00FB71EF">
        <w:rPr>
          <w:rFonts w:hint="eastAsia"/>
          <w:sz w:val="24"/>
        </w:rPr>
        <w:t>4</w:t>
      </w:r>
      <w:r w:rsidR="00F22373" w:rsidRPr="00FB71EF">
        <w:rPr>
          <w:rFonts w:hint="eastAsia"/>
          <w:sz w:val="24"/>
        </w:rPr>
        <w:t>创新点有重要贡献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6</w:t>
      </w:r>
      <w:r w:rsidRPr="00FB71EF">
        <w:rPr>
          <w:rFonts w:hint="eastAsia"/>
          <w:sz w:val="24"/>
        </w:rPr>
        <w:t>完成人：</w:t>
      </w:r>
      <w:r w:rsidR="00440056" w:rsidRPr="00FB71EF">
        <w:rPr>
          <w:rFonts w:hint="eastAsia"/>
          <w:sz w:val="24"/>
        </w:rPr>
        <w:t>张强</w:t>
      </w:r>
      <w:r w:rsidRPr="00FB71EF">
        <w:rPr>
          <w:rFonts w:hint="eastAsia"/>
          <w:sz w:val="24"/>
        </w:rPr>
        <w:t>，</w:t>
      </w:r>
      <w:r w:rsidR="00440056" w:rsidRPr="00FB71EF">
        <w:rPr>
          <w:rFonts w:hint="eastAsia"/>
          <w:sz w:val="24"/>
        </w:rPr>
        <w:t>参与本技术决策和技术研发</w:t>
      </w:r>
      <w:r w:rsidR="000D57D4" w:rsidRPr="00FB71EF">
        <w:rPr>
          <w:rFonts w:hint="eastAsia"/>
          <w:sz w:val="24"/>
        </w:rPr>
        <w:t>，</w:t>
      </w:r>
      <w:r w:rsidR="00440056" w:rsidRPr="00FB71EF">
        <w:rPr>
          <w:rFonts w:hint="eastAsia"/>
          <w:sz w:val="24"/>
        </w:rPr>
        <w:t>提出了三塔悬索桥非漂移结构（</w:t>
      </w:r>
      <w:proofErr w:type="gramStart"/>
      <w:r w:rsidR="00440056" w:rsidRPr="00FB71EF">
        <w:rPr>
          <w:rFonts w:hint="eastAsia"/>
          <w:sz w:val="24"/>
        </w:rPr>
        <w:t>塔梁固结</w:t>
      </w:r>
      <w:proofErr w:type="gramEnd"/>
      <w:r w:rsidR="00440056" w:rsidRPr="00FB71EF">
        <w:rPr>
          <w:rFonts w:hint="eastAsia"/>
          <w:sz w:val="24"/>
        </w:rPr>
        <w:t>）体系、钢混叠合中塔结构，对第</w:t>
      </w:r>
      <w:r w:rsidR="00440056" w:rsidRPr="00FB71EF">
        <w:rPr>
          <w:rFonts w:hint="eastAsia"/>
          <w:sz w:val="24"/>
        </w:rPr>
        <w:t>1</w:t>
      </w:r>
      <w:r w:rsidR="00440056" w:rsidRPr="00FB71EF">
        <w:rPr>
          <w:rFonts w:hint="eastAsia"/>
          <w:sz w:val="24"/>
        </w:rPr>
        <w:t>、</w:t>
      </w:r>
      <w:r w:rsidR="00440056" w:rsidRPr="00FB71EF">
        <w:rPr>
          <w:rFonts w:hint="eastAsia"/>
          <w:sz w:val="24"/>
        </w:rPr>
        <w:t>2</w:t>
      </w:r>
      <w:r w:rsidR="00440056" w:rsidRPr="00FB71EF">
        <w:rPr>
          <w:rFonts w:hint="eastAsia"/>
          <w:sz w:val="24"/>
        </w:rPr>
        <w:t>创新点做出重要贡献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7</w:t>
      </w:r>
      <w:r w:rsidRPr="00FB71EF">
        <w:rPr>
          <w:rFonts w:hint="eastAsia"/>
          <w:sz w:val="24"/>
        </w:rPr>
        <w:t>完成人：</w:t>
      </w:r>
      <w:r w:rsidR="00440056" w:rsidRPr="00FB71EF">
        <w:rPr>
          <w:rFonts w:hint="eastAsia"/>
          <w:sz w:val="24"/>
        </w:rPr>
        <w:t>钱东升</w:t>
      </w:r>
      <w:r w:rsidRPr="00FB71EF">
        <w:rPr>
          <w:rFonts w:hint="eastAsia"/>
          <w:sz w:val="24"/>
        </w:rPr>
        <w:t>，</w:t>
      </w:r>
      <w:r w:rsidR="00440056" w:rsidRPr="00FB71EF">
        <w:rPr>
          <w:rFonts w:hint="eastAsia"/>
          <w:sz w:val="24"/>
        </w:rPr>
        <w:t>对第</w:t>
      </w:r>
      <w:r w:rsidR="00440056" w:rsidRPr="00FB71EF">
        <w:rPr>
          <w:rFonts w:hint="eastAsia"/>
          <w:sz w:val="24"/>
        </w:rPr>
        <w:t>2</w:t>
      </w:r>
      <w:r w:rsidR="00440056" w:rsidRPr="00FB71EF">
        <w:rPr>
          <w:rFonts w:hint="eastAsia"/>
          <w:sz w:val="24"/>
        </w:rPr>
        <w:t>、</w:t>
      </w:r>
      <w:r w:rsidR="00440056" w:rsidRPr="00FB71EF">
        <w:rPr>
          <w:rFonts w:hint="eastAsia"/>
          <w:sz w:val="24"/>
        </w:rPr>
        <w:t>4</w:t>
      </w:r>
      <w:r w:rsidR="00440056" w:rsidRPr="00FB71EF">
        <w:rPr>
          <w:rFonts w:hint="eastAsia"/>
          <w:sz w:val="24"/>
        </w:rPr>
        <w:t>创新点做出重要贡献，为本技术在马鞍山长江大桥上的应用做出了突出贡献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8</w:t>
      </w:r>
      <w:r w:rsidRPr="00FB71EF">
        <w:rPr>
          <w:rFonts w:hint="eastAsia"/>
          <w:sz w:val="24"/>
        </w:rPr>
        <w:t>完成人：</w:t>
      </w:r>
      <w:r w:rsidR="00440056" w:rsidRPr="00FB71EF">
        <w:rPr>
          <w:rFonts w:hint="eastAsia"/>
          <w:sz w:val="24"/>
        </w:rPr>
        <w:t>徐宏光</w:t>
      </w:r>
      <w:r w:rsidRPr="00FB71EF">
        <w:rPr>
          <w:rFonts w:hint="eastAsia"/>
          <w:sz w:val="24"/>
        </w:rPr>
        <w:t>，</w:t>
      </w:r>
      <w:r w:rsidR="00440056" w:rsidRPr="00FB71EF">
        <w:rPr>
          <w:rFonts w:hint="eastAsia"/>
          <w:sz w:val="24"/>
        </w:rPr>
        <w:t>参与本项目的三塔悬索桥非漂移结构（塔梁固结）体系、钢混叠合中塔结构技术研究，对第创新点</w:t>
      </w:r>
      <w:r w:rsidR="00440056" w:rsidRPr="00FB71EF">
        <w:rPr>
          <w:rFonts w:hint="eastAsia"/>
          <w:sz w:val="24"/>
        </w:rPr>
        <w:t>1</w:t>
      </w:r>
      <w:r w:rsidR="00440056" w:rsidRPr="00FB71EF">
        <w:rPr>
          <w:rFonts w:hint="eastAsia"/>
          <w:sz w:val="24"/>
        </w:rPr>
        <w:t>、</w:t>
      </w:r>
      <w:r w:rsidR="00440056" w:rsidRPr="00FB71EF">
        <w:rPr>
          <w:rFonts w:hint="eastAsia"/>
          <w:sz w:val="24"/>
        </w:rPr>
        <w:t>2</w:t>
      </w:r>
      <w:r w:rsidR="00440056" w:rsidRPr="00FB71EF">
        <w:rPr>
          <w:rFonts w:hint="eastAsia"/>
          <w:sz w:val="24"/>
        </w:rPr>
        <w:t>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9</w:t>
      </w:r>
      <w:r w:rsidRPr="00FB71EF">
        <w:rPr>
          <w:rFonts w:hint="eastAsia"/>
          <w:sz w:val="24"/>
        </w:rPr>
        <w:t>完成人：</w:t>
      </w:r>
      <w:r w:rsidR="00440056" w:rsidRPr="00FB71EF">
        <w:rPr>
          <w:rFonts w:hint="eastAsia"/>
          <w:sz w:val="24"/>
        </w:rPr>
        <w:t>朱斌</w:t>
      </w:r>
      <w:r w:rsidRPr="00FB71EF">
        <w:rPr>
          <w:rFonts w:hint="eastAsia"/>
          <w:sz w:val="24"/>
        </w:rPr>
        <w:t>，</w:t>
      </w:r>
      <w:r w:rsidR="00440056" w:rsidRPr="00FB71EF">
        <w:rPr>
          <w:rFonts w:hint="eastAsia"/>
          <w:sz w:val="24"/>
        </w:rPr>
        <w:t>负责工程建设策划、组织与协调，参与鹦鹉洲大桥结构论证，对第</w:t>
      </w:r>
      <w:r w:rsidR="00440056" w:rsidRPr="00FB71EF">
        <w:rPr>
          <w:rFonts w:hint="eastAsia"/>
          <w:sz w:val="24"/>
        </w:rPr>
        <w:t>3</w:t>
      </w:r>
      <w:r w:rsidR="00440056" w:rsidRPr="00FB71EF">
        <w:rPr>
          <w:rFonts w:hint="eastAsia"/>
          <w:sz w:val="24"/>
        </w:rPr>
        <w:t>、</w:t>
      </w:r>
      <w:r w:rsidR="00440056" w:rsidRPr="00FB71EF">
        <w:rPr>
          <w:rFonts w:hint="eastAsia"/>
          <w:sz w:val="24"/>
        </w:rPr>
        <w:t>4</w:t>
      </w:r>
      <w:r w:rsidR="00440056" w:rsidRPr="00FB71EF">
        <w:rPr>
          <w:rFonts w:hint="eastAsia"/>
          <w:sz w:val="24"/>
        </w:rPr>
        <w:t>创新点做出重要贡献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10</w:t>
      </w:r>
      <w:r w:rsidRPr="00FB71EF">
        <w:rPr>
          <w:rFonts w:hint="eastAsia"/>
          <w:sz w:val="24"/>
        </w:rPr>
        <w:t>完成人：</w:t>
      </w:r>
      <w:r w:rsidR="00440056" w:rsidRPr="00FB71EF">
        <w:rPr>
          <w:rFonts w:hint="eastAsia"/>
          <w:sz w:val="24"/>
        </w:rPr>
        <w:t>韩大章</w:t>
      </w:r>
      <w:r w:rsidRPr="00FB71EF">
        <w:rPr>
          <w:rFonts w:hint="eastAsia"/>
          <w:sz w:val="24"/>
        </w:rPr>
        <w:t>，</w:t>
      </w:r>
      <w:r w:rsidR="00440056" w:rsidRPr="00FB71EF">
        <w:rPr>
          <w:rFonts w:hint="eastAsia"/>
          <w:sz w:val="24"/>
        </w:rPr>
        <w:t>研究三塔悬索桥弹性连续体系、纵向倒</w:t>
      </w:r>
      <w:r w:rsidR="00440056" w:rsidRPr="00FB71EF">
        <w:rPr>
          <w:rFonts w:hint="eastAsia"/>
          <w:sz w:val="24"/>
        </w:rPr>
        <w:t>Y</w:t>
      </w:r>
      <w:r w:rsidR="00440056" w:rsidRPr="00FB71EF">
        <w:rPr>
          <w:rFonts w:hint="eastAsia"/>
          <w:sz w:val="24"/>
        </w:rPr>
        <w:t>型钢中塔结构，对第</w:t>
      </w:r>
      <w:r w:rsidR="00440056" w:rsidRPr="00FB71EF">
        <w:rPr>
          <w:rFonts w:hint="eastAsia"/>
          <w:sz w:val="24"/>
        </w:rPr>
        <w:t>1</w:t>
      </w:r>
      <w:r w:rsidR="00440056" w:rsidRPr="00FB71EF">
        <w:rPr>
          <w:rFonts w:hint="eastAsia"/>
          <w:sz w:val="24"/>
        </w:rPr>
        <w:t>、</w:t>
      </w:r>
      <w:r w:rsidR="00440056" w:rsidRPr="00FB71EF">
        <w:rPr>
          <w:rFonts w:hint="eastAsia"/>
          <w:sz w:val="24"/>
        </w:rPr>
        <w:t>2</w:t>
      </w:r>
      <w:r w:rsidR="00440056" w:rsidRPr="00FB71EF">
        <w:rPr>
          <w:rFonts w:hint="eastAsia"/>
          <w:sz w:val="24"/>
        </w:rPr>
        <w:t>创新点做出重要贡献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11</w:t>
      </w:r>
      <w:r w:rsidRPr="00FB71EF">
        <w:rPr>
          <w:rFonts w:hint="eastAsia"/>
          <w:sz w:val="24"/>
        </w:rPr>
        <w:t>完成人：</w:t>
      </w:r>
      <w:r w:rsidR="00440056" w:rsidRPr="00FB71EF">
        <w:rPr>
          <w:rFonts w:hint="eastAsia"/>
          <w:sz w:val="24"/>
        </w:rPr>
        <w:t>吉林</w:t>
      </w:r>
      <w:r w:rsidRPr="00FB71EF">
        <w:rPr>
          <w:rFonts w:hint="eastAsia"/>
          <w:sz w:val="24"/>
        </w:rPr>
        <w:t>，</w:t>
      </w:r>
      <w:r w:rsidR="00440056" w:rsidRPr="00FB71EF">
        <w:rPr>
          <w:rFonts w:hint="eastAsia"/>
          <w:sz w:val="24"/>
        </w:rPr>
        <w:t>参与研究三塔悬索桥弹性连续体系、纵向倒</w:t>
      </w:r>
      <w:r w:rsidR="00440056" w:rsidRPr="00FB71EF">
        <w:rPr>
          <w:rFonts w:hint="eastAsia"/>
          <w:sz w:val="24"/>
        </w:rPr>
        <w:t>Y</w:t>
      </w:r>
      <w:r w:rsidR="00440056" w:rsidRPr="00FB71EF">
        <w:rPr>
          <w:rFonts w:hint="eastAsia"/>
          <w:sz w:val="24"/>
        </w:rPr>
        <w:t>型钢中</w:t>
      </w:r>
      <w:r w:rsidR="00440056" w:rsidRPr="00FB71EF">
        <w:rPr>
          <w:rFonts w:hint="eastAsia"/>
          <w:sz w:val="24"/>
        </w:rPr>
        <w:lastRenderedPageBreak/>
        <w:t>塔结构，对第</w:t>
      </w:r>
      <w:r w:rsidR="00440056" w:rsidRPr="00FB71EF">
        <w:rPr>
          <w:rFonts w:hint="eastAsia"/>
          <w:sz w:val="24"/>
        </w:rPr>
        <w:t>1</w:t>
      </w:r>
      <w:r w:rsidR="00440056" w:rsidRPr="00FB71EF">
        <w:rPr>
          <w:rFonts w:hint="eastAsia"/>
          <w:sz w:val="24"/>
        </w:rPr>
        <w:t>、</w:t>
      </w:r>
      <w:r w:rsidR="00440056" w:rsidRPr="00FB71EF">
        <w:rPr>
          <w:rFonts w:hint="eastAsia"/>
          <w:sz w:val="24"/>
        </w:rPr>
        <w:t>4</w:t>
      </w:r>
      <w:r w:rsidR="00440056" w:rsidRPr="00FB71EF">
        <w:rPr>
          <w:rFonts w:hint="eastAsia"/>
          <w:sz w:val="24"/>
        </w:rPr>
        <w:t>创新点做出重要贡献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12</w:t>
      </w:r>
      <w:r w:rsidRPr="00FB71EF">
        <w:rPr>
          <w:rFonts w:hint="eastAsia"/>
          <w:sz w:val="24"/>
        </w:rPr>
        <w:t>完成人：</w:t>
      </w:r>
      <w:r w:rsidR="00440056" w:rsidRPr="00FB71EF">
        <w:rPr>
          <w:rFonts w:hint="eastAsia"/>
          <w:sz w:val="24"/>
        </w:rPr>
        <w:t>洪军</w:t>
      </w:r>
      <w:r w:rsidRPr="00FB71EF">
        <w:rPr>
          <w:rFonts w:hint="eastAsia"/>
          <w:sz w:val="24"/>
        </w:rPr>
        <w:t>，</w:t>
      </w:r>
      <w:r w:rsidR="00440056" w:rsidRPr="00FB71EF">
        <w:rPr>
          <w:rFonts w:hint="eastAsia"/>
          <w:sz w:val="24"/>
        </w:rPr>
        <w:t>应用工程马鞍山长江大桥、泰州长江大桥钢中塔制造负责人，对第</w:t>
      </w:r>
      <w:r w:rsidR="00440056" w:rsidRPr="00FB71EF">
        <w:rPr>
          <w:rFonts w:hint="eastAsia"/>
          <w:sz w:val="24"/>
        </w:rPr>
        <w:t>2</w:t>
      </w:r>
      <w:r w:rsidR="00440056" w:rsidRPr="00FB71EF">
        <w:rPr>
          <w:rFonts w:hint="eastAsia"/>
          <w:sz w:val="24"/>
        </w:rPr>
        <w:t>创新点做出重要贡献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13</w:t>
      </w:r>
      <w:r w:rsidRPr="00FB71EF">
        <w:rPr>
          <w:rFonts w:hint="eastAsia"/>
          <w:sz w:val="24"/>
        </w:rPr>
        <w:t>完成人：</w:t>
      </w:r>
      <w:r w:rsidR="00440056" w:rsidRPr="00FB71EF">
        <w:rPr>
          <w:rFonts w:hint="eastAsia"/>
          <w:sz w:val="24"/>
        </w:rPr>
        <w:t>徐恭义</w:t>
      </w:r>
      <w:r w:rsidRPr="00FB71EF">
        <w:rPr>
          <w:rFonts w:hint="eastAsia"/>
          <w:sz w:val="24"/>
        </w:rPr>
        <w:t>，</w:t>
      </w:r>
      <w:r w:rsidR="00440056" w:rsidRPr="00FB71EF">
        <w:rPr>
          <w:rFonts w:hint="eastAsia"/>
          <w:sz w:val="24"/>
        </w:rPr>
        <w:t>参与研究三塔悬索桥弹性连续体系、纵向倒</w:t>
      </w:r>
      <w:r w:rsidR="00440056" w:rsidRPr="00FB71EF">
        <w:rPr>
          <w:rFonts w:hint="eastAsia"/>
          <w:sz w:val="24"/>
        </w:rPr>
        <w:t>Y</w:t>
      </w:r>
      <w:r w:rsidR="00440056" w:rsidRPr="00FB71EF">
        <w:rPr>
          <w:rFonts w:hint="eastAsia"/>
          <w:sz w:val="24"/>
        </w:rPr>
        <w:t>型钢中塔结构，对第</w:t>
      </w:r>
      <w:r w:rsidR="00440056" w:rsidRPr="00FB71EF">
        <w:rPr>
          <w:rFonts w:hint="eastAsia"/>
          <w:sz w:val="24"/>
        </w:rPr>
        <w:t>1</w:t>
      </w:r>
      <w:r w:rsidR="00440056" w:rsidRPr="00FB71EF">
        <w:rPr>
          <w:rFonts w:hint="eastAsia"/>
          <w:sz w:val="24"/>
        </w:rPr>
        <w:t>、</w:t>
      </w:r>
      <w:r w:rsidR="00440056" w:rsidRPr="00FB71EF">
        <w:rPr>
          <w:rFonts w:hint="eastAsia"/>
          <w:sz w:val="24"/>
        </w:rPr>
        <w:t>2</w:t>
      </w:r>
      <w:r w:rsidR="00440056" w:rsidRPr="00FB71EF">
        <w:rPr>
          <w:rFonts w:hint="eastAsia"/>
          <w:sz w:val="24"/>
        </w:rPr>
        <w:t>创新点做出重要贡献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14</w:t>
      </w:r>
      <w:r w:rsidRPr="00FB71EF">
        <w:rPr>
          <w:rFonts w:hint="eastAsia"/>
          <w:sz w:val="24"/>
        </w:rPr>
        <w:t>完成人：</w:t>
      </w:r>
      <w:r w:rsidR="00440056" w:rsidRPr="00FB71EF">
        <w:rPr>
          <w:rFonts w:hint="eastAsia"/>
          <w:sz w:val="24"/>
        </w:rPr>
        <w:t>张鸿</w:t>
      </w:r>
      <w:r w:rsidRPr="00FB71EF">
        <w:rPr>
          <w:rFonts w:hint="eastAsia"/>
          <w:sz w:val="24"/>
        </w:rPr>
        <w:t>，</w:t>
      </w:r>
      <w:r w:rsidR="00440056" w:rsidRPr="00FB71EF">
        <w:rPr>
          <w:rFonts w:hint="eastAsia"/>
          <w:sz w:val="24"/>
        </w:rPr>
        <w:t>应用工程泰州长江大桥钢中塔施工、马鞍山长江大桥悬吊结构及加劲梁安装技术负责人，对创新点</w:t>
      </w:r>
      <w:r w:rsidR="00440056" w:rsidRPr="00FB71EF">
        <w:rPr>
          <w:rFonts w:hint="eastAsia"/>
          <w:sz w:val="24"/>
        </w:rPr>
        <w:t>2</w:t>
      </w:r>
      <w:r w:rsidR="00440056" w:rsidRPr="00FB71EF">
        <w:rPr>
          <w:rFonts w:hint="eastAsia"/>
          <w:sz w:val="24"/>
        </w:rPr>
        <w:t>、</w:t>
      </w:r>
      <w:r w:rsidR="00440056" w:rsidRPr="00FB71EF">
        <w:rPr>
          <w:rFonts w:hint="eastAsia"/>
          <w:sz w:val="24"/>
        </w:rPr>
        <w:t>4</w:t>
      </w:r>
      <w:r w:rsidR="00440056" w:rsidRPr="00FB71EF">
        <w:rPr>
          <w:rFonts w:hint="eastAsia"/>
          <w:sz w:val="24"/>
        </w:rPr>
        <w:t>做出重要贡献</w:t>
      </w:r>
      <w:r w:rsidRPr="00FB71EF">
        <w:rPr>
          <w:rFonts w:hint="eastAsia"/>
          <w:sz w:val="24"/>
        </w:rPr>
        <w:t>。</w:t>
      </w:r>
    </w:p>
    <w:p w:rsidR="006B2A7E" w:rsidRPr="00FB71EF" w:rsidRDefault="006B2A7E"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15</w:t>
      </w:r>
      <w:r w:rsidRPr="00FB71EF">
        <w:rPr>
          <w:rFonts w:hint="eastAsia"/>
          <w:sz w:val="24"/>
        </w:rPr>
        <w:t>完成人：</w:t>
      </w:r>
      <w:r w:rsidR="00440056" w:rsidRPr="00FB71EF">
        <w:rPr>
          <w:rFonts w:hint="eastAsia"/>
          <w:sz w:val="24"/>
        </w:rPr>
        <w:t>欧阳效勇</w:t>
      </w:r>
      <w:r w:rsidRPr="00FB71EF">
        <w:rPr>
          <w:rFonts w:hint="eastAsia"/>
          <w:sz w:val="24"/>
        </w:rPr>
        <w:t>，</w:t>
      </w:r>
      <w:r w:rsidR="00440056" w:rsidRPr="00FB71EF">
        <w:rPr>
          <w:rFonts w:hint="eastAsia"/>
          <w:sz w:val="24"/>
        </w:rPr>
        <w:t>应用工程泰州长江大桥、马鞍山长江大桥悬吊结构及加劲梁安装技术负责人，对第</w:t>
      </w:r>
      <w:r w:rsidR="00440056" w:rsidRPr="00FB71EF">
        <w:rPr>
          <w:rFonts w:hint="eastAsia"/>
          <w:sz w:val="24"/>
        </w:rPr>
        <w:t>2</w:t>
      </w:r>
      <w:r w:rsidR="00440056" w:rsidRPr="00FB71EF">
        <w:rPr>
          <w:rFonts w:hint="eastAsia"/>
          <w:sz w:val="24"/>
        </w:rPr>
        <w:t>、</w:t>
      </w:r>
      <w:r w:rsidR="00440056" w:rsidRPr="00FB71EF">
        <w:rPr>
          <w:rFonts w:hint="eastAsia"/>
          <w:sz w:val="24"/>
        </w:rPr>
        <w:t>4</w:t>
      </w:r>
      <w:r w:rsidR="00440056" w:rsidRPr="00FB71EF">
        <w:rPr>
          <w:rFonts w:hint="eastAsia"/>
          <w:sz w:val="24"/>
        </w:rPr>
        <w:t>创新点做出重要贡献</w:t>
      </w:r>
      <w:r w:rsidRPr="00FB71EF">
        <w:rPr>
          <w:rFonts w:hint="eastAsia"/>
          <w:sz w:val="24"/>
        </w:rPr>
        <w:t>。</w:t>
      </w:r>
    </w:p>
    <w:p w:rsidR="00597664" w:rsidRPr="00FB71EF" w:rsidRDefault="00BD75B6" w:rsidP="00FB71EF">
      <w:pPr>
        <w:spacing w:beforeLines="50" w:before="156" w:line="360" w:lineRule="auto"/>
        <w:rPr>
          <w:rFonts w:ascii="黑体" w:eastAsia="黑体" w:hAnsi="黑体"/>
          <w:sz w:val="32"/>
          <w:szCs w:val="32"/>
        </w:rPr>
      </w:pPr>
      <w:r w:rsidRPr="00FB71EF">
        <w:rPr>
          <w:rFonts w:ascii="黑体" w:eastAsia="黑体" w:hAnsi="黑体"/>
          <w:sz w:val="32"/>
          <w:szCs w:val="32"/>
        </w:rPr>
        <w:t>八、</w:t>
      </w:r>
      <w:r w:rsidR="00154A8B" w:rsidRPr="00FB71EF">
        <w:rPr>
          <w:rFonts w:ascii="黑体" w:eastAsia="黑体" w:hAnsi="黑体"/>
          <w:sz w:val="32"/>
          <w:szCs w:val="32"/>
        </w:rPr>
        <w:t>主要完成单位及创新推广贡献</w:t>
      </w:r>
    </w:p>
    <w:p w:rsidR="00A62415" w:rsidRPr="00FB71EF" w:rsidRDefault="001D22A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w:t>
      </w:r>
      <w:r w:rsidRPr="00FB71EF">
        <w:rPr>
          <w:rFonts w:hint="eastAsia"/>
          <w:sz w:val="24"/>
        </w:rPr>
        <w:t>完成单位：</w:t>
      </w:r>
      <w:r w:rsidR="00A62415" w:rsidRPr="00FB71EF">
        <w:rPr>
          <w:rFonts w:hint="eastAsia"/>
          <w:sz w:val="24"/>
        </w:rPr>
        <w:t>中铁大桥勘测设计院集团有限公司</w:t>
      </w:r>
      <w:r w:rsidRPr="00FB71EF">
        <w:rPr>
          <w:rFonts w:hint="eastAsia"/>
          <w:sz w:val="24"/>
        </w:rPr>
        <w:t>，</w:t>
      </w:r>
      <w:r w:rsidR="00A62415" w:rsidRPr="00FB71EF">
        <w:rPr>
          <w:rFonts w:hint="eastAsia"/>
          <w:sz w:val="24"/>
        </w:rPr>
        <w:t>本项目主持单位，全面负责本项目总体规划和技术路线制定与实施，并对研究成果进行全面总结。还具体负责、参与了以下研究内容：（</w:t>
      </w:r>
      <w:r w:rsidR="00A62415" w:rsidRPr="00FB71EF">
        <w:rPr>
          <w:rFonts w:hint="eastAsia"/>
          <w:sz w:val="24"/>
        </w:rPr>
        <w:t>1</w:t>
      </w:r>
      <w:r w:rsidR="00A62415" w:rsidRPr="00FB71EF">
        <w:rPr>
          <w:rFonts w:hint="eastAsia"/>
          <w:sz w:val="24"/>
        </w:rPr>
        <w:t>）负责应用工程马鞍山大桥、鹦鹉洲大桥、泰州大桥设计技术工作。结合桥位建设条件，构建了大跨度三塔悬索桥结构新体系，开展了大跨度三塔悬索桥结构新体系的力学行为研究，首创了中塔刚度控制、重力刚度配置方法，参与主缆与鞍槽间摩擦机理研究。（</w:t>
      </w:r>
      <w:r w:rsidR="00A62415" w:rsidRPr="00FB71EF">
        <w:rPr>
          <w:rFonts w:hint="eastAsia"/>
          <w:sz w:val="24"/>
        </w:rPr>
        <w:t>2</w:t>
      </w:r>
      <w:r w:rsidR="00A62415" w:rsidRPr="00FB71EF">
        <w:rPr>
          <w:rFonts w:hint="eastAsia"/>
          <w:sz w:val="24"/>
        </w:rPr>
        <w:t>）提出不同建设条件下中</w:t>
      </w:r>
      <w:proofErr w:type="gramStart"/>
      <w:r w:rsidR="00A62415" w:rsidRPr="00FB71EF">
        <w:rPr>
          <w:rFonts w:hint="eastAsia"/>
          <w:sz w:val="24"/>
        </w:rPr>
        <w:t>塔合理</w:t>
      </w:r>
      <w:proofErr w:type="gramEnd"/>
      <w:r w:rsidR="00A62415" w:rsidRPr="00FB71EF">
        <w:rPr>
          <w:rFonts w:hint="eastAsia"/>
          <w:sz w:val="24"/>
        </w:rPr>
        <w:t>结构，并应用于马鞍山大桥、鹦鹉洲大桥、泰州大桥工程。（</w:t>
      </w:r>
      <w:r w:rsidR="00A62415" w:rsidRPr="00FB71EF">
        <w:rPr>
          <w:rFonts w:hint="eastAsia"/>
          <w:sz w:val="24"/>
        </w:rPr>
        <w:t>3</w:t>
      </w:r>
      <w:r w:rsidR="00A62415" w:rsidRPr="00FB71EF">
        <w:rPr>
          <w:rFonts w:hint="eastAsia"/>
          <w:sz w:val="24"/>
        </w:rPr>
        <w:t>）首创了环形蜂窝截面新型沉井基础，应用于鹦鹉洲大桥工程，参与密集高大建筑环境条件下沉井精准下沉综合控制措施制定。（</w:t>
      </w:r>
      <w:r w:rsidR="00A62415" w:rsidRPr="00FB71EF">
        <w:rPr>
          <w:rFonts w:hint="eastAsia"/>
          <w:sz w:val="24"/>
        </w:rPr>
        <w:t>4</w:t>
      </w:r>
      <w:r w:rsidR="00A62415" w:rsidRPr="00FB71EF">
        <w:rPr>
          <w:rFonts w:hint="eastAsia"/>
          <w:sz w:val="24"/>
        </w:rPr>
        <w:t>）提出多跨悬索结构线形联动安装控制方案，并将研究成果应用于鹦鹉</w:t>
      </w:r>
      <w:proofErr w:type="gramStart"/>
      <w:r w:rsidR="00A62415" w:rsidRPr="00FB71EF">
        <w:rPr>
          <w:rFonts w:hint="eastAsia"/>
          <w:sz w:val="24"/>
        </w:rPr>
        <w:t>洲长</w:t>
      </w:r>
      <w:proofErr w:type="gramEnd"/>
      <w:r w:rsidR="00A62415" w:rsidRPr="00FB71EF">
        <w:rPr>
          <w:rFonts w:hint="eastAsia"/>
          <w:sz w:val="24"/>
        </w:rPr>
        <w:t>江大桥工程。</w:t>
      </w:r>
    </w:p>
    <w:p w:rsidR="00CA5465" w:rsidRPr="00FB71EF" w:rsidRDefault="00CA5465"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2</w:t>
      </w:r>
      <w:r w:rsidRPr="00FB71EF">
        <w:rPr>
          <w:rFonts w:hint="eastAsia"/>
          <w:sz w:val="24"/>
        </w:rPr>
        <w:t>完成单位：</w:t>
      </w:r>
      <w:r w:rsidR="00A62415" w:rsidRPr="00FB71EF">
        <w:rPr>
          <w:rFonts w:hint="eastAsia"/>
          <w:sz w:val="24"/>
        </w:rPr>
        <w:t>安徽省交通控股集团有限公司</w:t>
      </w:r>
      <w:r w:rsidRPr="00FB71EF">
        <w:rPr>
          <w:rFonts w:hint="eastAsia"/>
          <w:sz w:val="24"/>
        </w:rPr>
        <w:t>，</w:t>
      </w:r>
      <w:r w:rsidR="00A62415" w:rsidRPr="00FB71EF">
        <w:rPr>
          <w:rFonts w:hint="eastAsia"/>
          <w:sz w:val="24"/>
        </w:rPr>
        <w:t>应用工程马鞍山长江大桥建设单位，具体负责、参与了以下研究内容：（</w:t>
      </w:r>
      <w:r w:rsidR="00A62415" w:rsidRPr="00FB71EF">
        <w:rPr>
          <w:rFonts w:hint="eastAsia"/>
          <w:sz w:val="24"/>
        </w:rPr>
        <w:t>1</w:t>
      </w:r>
      <w:r w:rsidR="00A62415" w:rsidRPr="00FB71EF">
        <w:rPr>
          <w:rFonts w:hint="eastAsia"/>
          <w:sz w:val="24"/>
        </w:rPr>
        <w:t>）完成马鞍山三塔悬索桥非漂移结构体系研究、马鞍山长江大桥钢—混凝土叠合中塔实施。（</w:t>
      </w:r>
      <w:r w:rsidR="00A62415" w:rsidRPr="00FB71EF">
        <w:rPr>
          <w:rFonts w:hint="eastAsia"/>
          <w:sz w:val="24"/>
        </w:rPr>
        <w:t>2</w:t>
      </w:r>
      <w:r w:rsidR="00A62415" w:rsidRPr="00FB71EF">
        <w:rPr>
          <w:rFonts w:hint="eastAsia"/>
          <w:sz w:val="24"/>
        </w:rPr>
        <w:t>）负责项目研究成果在马鞍山大桥工程中应用。</w:t>
      </w:r>
    </w:p>
    <w:p w:rsidR="00CA5465" w:rsidRPr="00FB71EF" w:rsidRDefault="00CA5465"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3</w:t>
      </w:r>
      <w:r w:rsidRPr="00FB71EF">
        <w:rPr>
          <w:rFonts w:hint="eastAsia"/>
          <w:sz w:val="24"/>
        </w:rPr>
        <w:t>完成单位：</w:t>
      </w:r>
      <w:r w:rsidR="00A62415" w:rsidRPr="00FB71EF">
        <w:rPr>
          <w:rFonts w:hint="eastAsia"/>
          <w:sz w:val="24"/>
        </w:rPr>
        <w:t>武汉市城市建设投资开发集团有限公司</w:t>
      </w:r>
      <w:r w:rsidRPr="00FB71EF">
        <w:rPr>
          <w:rFonts w:hint="eastAsia"/>
          <w:sz w:val="24"/>
        </w:rPr>
        <w:t>，</w:t>
      </w:r>
      <w:r w:rsidR="00A62415" w:rsidRPr="00FB71EF">
        <w:rPr>
          <w:rFonts w:hint="eastAsia"/>
          <w:sz w:val="24"/>
        </w:rPr>
        <w:t>应用工程鹦鹉</w:t>
      </w:r>
      <w:proofErr w:type="gramStart"/>
      <w:r w:rsidR="00A62415" w:rsidRPr="00FB71EF">
        <w:rPr>
          <w:rFonts w:hint="eastAsia"/>
          <w:sz w:val="24"/>
        </w:rPr>
        <w:t>洲长</w:t>
      </w:r>
      <w:proofErr w:type="gramEnd"/>
      <w:r w:rsidR="00A62415" w:rsidRPr="00FB71EF">
        <w:rPr>
          <w:rFonts w:hint="eastAsia"/>
          <w:sz w:val="24"/>
        </w:rPr>
        <w:t>江大桥建设单位，具体负责或者参与了以下研究内容：（</w:t>
      </w:r>
      <w:r w:rsidR="00A62415" w:rsidRPr="00FB71EF">
        <w:rPr>
          <w:rFonts w:hint="eastAsia"/>
          <w:sz w:val="24"/>
        </w:rPr>
        <w:t>1</w:t>
      </w:r>
      <w:r w:rsidR="00A62415" w:rsidRPr="00FB71EF">
        <w:rPr>
          <w:rFonts w:hint="eastAsia"/>
          <w:sz w:val="24"/>
        </w:rPr>
        <w:t>）参与三塔</w:t>
      </w:r>
      <w:proofErr w:type="gramStart"/>
      <w:r w:rsidR="00A62415" w:rsidRPr="00FB71EF">
        <w:rPr>
          <w:rFonts w:hint="eastAsia"/>
          <w:sz w:val="24"/>
        </w:rPr>
        <w:t>四跨叠合式</w:t>
      </w:r>
      <w:proofErr w:type="gramEnd"/>
      <w:r w:rsidR="00A62415" w:rsidRPr="00FB71EF">
        <w:rPr>
          <w:rFonts w:hint="eastAsia"/>
          <w:sz w:val="24"/>
        </w:rPr>
        <w:lastRenderedPageBreak/>
        <w:t>中</w:t>
      </w:r>
      <w:proofErr w:type="gramStart"/>
      <w:r w:rsidR="00A62415" w:rsidRPr="00FB71EF">
        <w:rPr>
          <w:rFonts w:hint="eastAsia"/>
          <w:sz w:val="24"/>
        </w:rPr>
        <w:t>塔结合梁</w:t>
      </w:r>
      <w:proofErr w:type="gramEnd"/>
      <w:r w:rsidR="00A62415" w:rsidRPr="00FB71EF">
        <w:rPr>
          <w:rFonts w:hint="eastAsia"/>
          <w:sz w:val="24"/>
        </w:rPr>
        <w:t>悬索桥技术研究、密集高大建筑环境条件下沉井施工技术研究。（</w:t>
      </w:r>
      <w:r w:rsidR="00A62415" w:rsidRPr="00FB71EF">
        <w:rPr>
          <w:rFonts w:hint="eastAsia"/>
          <w:sz w:val="24"/>
        </w:rPr>
        <w:t>2</w:t>
      </w:r>
      <w:r w:rsidR="00A62415" w:rsidRPr="00FB71EF">
        <w:rPr>
          <w:rFonts w:hint="eastAsia"/>
          <w:sz w:val="24"/>
        </w:rPr>
        <w:t>）负责项目研究成果在鹦鹉洲大桥工程中应用</w:t>
      </w:r>
      <w:r w:rsidRPr="00FB71EF">
        <w:rPr>
          <w:rFonts w:hint="eastAsia"/>
          <w:sz w:val="24"/>
        </w:rPr>
        <w:t>。</w:t>
      </w:r>
    </w:p>
    <w:p w:rsidR="00CA5465" w:rsidRPr="00FB71EF" w:rsidRDefault="00CA5465"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4</w:t>
      </w:r>
      <w:r w:rsidRPr="00FB71EF">
        <w:rPr>
          <w:rFonts w:hint="eastAsia"/>
          <w:sz w:val="24"/>
        </w:rPr>
        <w:t>完成单位：</w:t>
      </w:r>
      <w:r w:rsidR="00A62415" w:rsidRPr="00FB71EF">
        <w:rPr>
          <w:rFonts w:hint="eastAsia"/>
          <w:sz w:val="24"/>
        </w:rPr>
        <w:t>江苏省长江公路大桥建设指挥部</w:t>
      </w:r>
      <w:r w:rsidRPr="00FB71EF">
        <w:rPr>
          <w:rFonts w:hint="eastAsia"/>
          <w:sz w:val="24"/>
        </w:rPr>
        <w:t>，</w:t>
      </w:r>
      <w:r w:rsidR="00A62415" w:rsidRPr="00FB71EF">
        <w:rPr>
          <w:rFonts w:hint="eastAsia"/>
          <w:sz w:val="24"/>
        </w:rPr>
        <w:t>应用工程泰州长江大桥建设单位，具体负责、参与了以下研究内容：（</w:t>
      </w:r>
      <w:r w:rsidR="00A62415" w:rsidRPr="00FB71EF">
        <w:rPr>
          <w:rFonts w:hint="eastAsia"/>
          <w:sz w:val="24"/>
        </w:rPr>
        <w:t>1</w:t>
      </w:r>
      <w:r w:rsidR="00A62415" w:rsidRPr="00FB71EF">
        <w:rPr>
          <w:rFonts w:hint="eastAsia"/>
          <w:sz w:val="24"/>
        </w:rPr>
        <w:t>）主持完成中间塔主缆与主鞍座抗滑安全性评价方法、中塔加载模式研究。（</w:t>
      </w:r>
      <w:r w:rsidR="00A62415" w:rsidRPr="00FB71EF">
        <w:rPr>
          <w:rFonts w:hint="eastAsia"/>
          <w:sz w:val="24"/>
        </w:rPr>
        <w:t>2</w:t>
      </w:r>
      <w:r w:rsidR="00A62415" w:rsidRPr="00FB71EF">
        <w:rPr>
          <w:rFonts w:hint="eastAsia"/>
          <w:sz w:val="24"/>
        </w:rPr>
        <w:t>）负责项目研究成果在泰州大桥工程中应用</w:t>
      </w:r>
      <w:r w:rsidRPr="00FB71EF">
        <w:rPr>
          <w:rFonts w:hint="eastAsia"/>
          <w:sz w:val="24"/>
        </w:rPr>
        <w:t>。</w:t>
      </w:r>
    </w:p>
    <w:p w:rsidR="00CA5465" w:rsidRPr="00FB71EF" w:rsidRDefault="00CA5465"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5</w:t>
      </w:r>
      <w:r w:rsidRPr="00FB71EF">
        <w:rPr>
          <w:rFonts w:hint="eastAsia"/>
          <w:sz w:val="24"/>
        </w:rPr>
        <w:t>完成单位：</w:t>
      </w:r>
      <w:r w:rsidR="00F17749" w:rsidRPr="00FB71EF">
        <w:rPr>
          <w:rFonts w:hint="eastAsia"/>
          <w:sz w:val="24"/>
        </w:rPr>
        <w:t>安徽省交通规划设计研究总院股份有限公司</w:t>
      </w:r>
      <w:r w:rsidRPr="00FB71EF">
        <w:rPr>
          <w:rFonts w:hint="eastAsia"/>
          <w:sz w:val="24"/>
        </w:rPr>
        <w:t>，</w:t>
      </w:r>
      <w:r w:rsidR="00F17749" w:rsidRPr="00FB71EF">
        <w:rPr>
          <w:rFonts w:hint="eastAsia"/>
          <w:sz w:val="24"/>
        </w:rPr>
        <w:t>应用工程马鞍山长江大桥设计牵头单位，具体负责或者参与了以下研究内容：（</w:t>
      </w:r>
      <w:r w:rsidR="00F17749" w:rsidRPr="00FB71EF">
        <w:rPr>
          <w:rFonts w:hint="eastAsia"/>
          <w:sz w:val="24"/>
        </w:rPr>
        <w:t>1</w:t>
      </w:r>
      <w:r w:rsidR="00F17749" w:rsidRPr="00FB71EF">
        <w:rPr>
          <w:rFonts w:hint="eastAsia"/>
          <w:sz w:val="24"/>
        </w:rPr>
        <w:t>）参与完成多塔悬索桥非漂移结构体系研究、马鞍山三塔缆索承重桥成套技术研究。（</w:t>
      </w:r>
      <w:r w:rsidR="00F17749" w:rsidRPr="00FB71EF">
        <w:rPr>
          <w:rFonts w:hint="eastAsia"/>
          <w:sz w:val="24"/>
        </w:rPr>
        <w:t>2</w:t>
      </w:r>
      <w:r w:rsidR="00F17749" w:rsidRPr="00FB71EF">
        <w:rPr>
          <w:rFonts w:hint="eastAsia"/>
          <w:sz w:val="24"/>
        </w:rPr>
        <w:t>）将非漂移结构体系的研究成果，具体应用到马鞍山长江大桥工程</w:t>
      </w:r>
      <w:r w:rsidRPr="00FB71EF">
        <w:rPr>
          <w:rFonts w:hint="eastAsia"/>
          <w:sz w:val="24"/>
        </w:rPr>
        <w:t>。</w:t>
      </w:r>
    </w:p>
    <w:p w:rsidR="00CA5465" w:rsidRPr="00FB71EF" w:rsidRDefault="00CA5465"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6</w:t>
      </w:r>
      <w:r w:rsidRPr="00FB71EF">
        <w:rPr>
          <w:rFonts w:hint="eastAsia"/>
          <w:sz w:val="24"/>
        </w:rPr>
        <w:t>完成单位：</w:t>
      </w:r>
      <w:r w:rsidR="00F17749" w:rsidRPr="00FB71EF">
        <w:rPr>
          <w:rFonts w:hint="eastAsia"/>
          <w:sz w:val="24"/>
        </w:rPr>
        <w:t>中铁大桥</w:t>
      </w:r>
      <w:proofErr w:type="gramStart"/>
      <w:r w:rsidR="00F17749" w:rsidRPr="00FB71EF">
        <w:rPr>
          <w:rFonts w:hint="eastAsia"/>
          <w:sz w:val="24"/>
        </w:rPr>
        <w:t>局集团</w:t>
      </w:r>
      <w:proofErr w:type="gramEnd"/>
      <w:r w:rsidR="00F17749" w:rsidRPr="00FB71EF">
        <w:rPr>
          <w:rFonts w:hint="eastAsia"/>
          <w:sz w:val="24"/>
        </w:rPr>
        <w:t>有限公司</w:t>
      </w:r>
      <w:r w:rsidR="00025322" w:rsidRPr="00FB71EF">
        <w:rPr>
          <w:rFonts w:hint="eastAsia"/>
          <w:sz w:val="24"/>
        </w:rPr>
        <w:t>，</w:t>
      </w:r>
      <w:r w:rsidR="00F17749" w:rsidRPr="00FB71EF">
        <w:rPr>
          <w:rFonts w:hint="eastAsia"/>
          <w:sz w:val="24"/>
        </w:rPr>
        <w:t>应用工程马鞍山长江大桥、鹦鹉</w:t>
      </w:r>
      <w:proofErr w:type="gramStart"/>
      <w:r w:rsidR="00F17749" w:rsidRPr="00FB71EF">
        <w:rPr>
          <w:rFonts w:hint="eastAsia"/>
          <w:sz w:val="24"/>
        </w:rPr>
        <w:t>洲长</w:t>
      </w:r>
      <w:proofErr w:type="gramEnd"/>
      <w:r w:rsidR="00F17749" w:rsidRPr="00FB71EF">
        <w:rPr>
          <w:rFonts w:hint="eastAsia"/>
          <w:sz w:val="24"/>
        </w:rPr>
        <w:t>江大桥、泰州长江大桥施工单位，具体负责或者参与了以下研究内容：（</w:t>
      </w:r>
      <w:r w:rsidR="00F17749" w:rsidRPr="00FB71EF">
        <w:rPr>
          <w:rFonts w:hint="eastAsia"/>
          <w:sz w:val="24"/>
        </w:rPr>
        <w:t>1</w:t>
      </w:r>
      <w:r w:rsidR="00F17749" w:rsidRPr="00FB71EF">
        <w:rPr>
          <w:rFonts w:hint="eastAsia"/>
          <w:sz w:val="24"/>
        </w:rPr>
        <w:t>）负责完成城市中心区</w:t>
      </w:r>
      <w:proofErr w:type="gramStart"/>
      <w:r w:rsidR="00F17749" w:rsidRPr="00FB71EF">
        <w:rPr>
          <w:rFonts w:hint="eastAsia"/>
          <w:sz w:val="24"/>
        </w:rPr>
        <w:t>超大陆</w:t>
      </w:r>
      <w:proofErr w:type="gramEnd"/>
      <w:r w:rsidR="00F17749" w:rsidRPr="00FB71EF">
        <w:rPr>
          <w:rFonts w:hint="eastAsia"/>
          <w:sz w:val="24"/>
        </w:rPr>
        <w:t>地沉井施工技术研究。（</w:t>
      </w:r>
      <w:r w:rsidR="00F17749" w:rsidRPr="00FB71EF">
        <w:rPr>
          <w:rFonts w:hint="eastAsia"/>
          <w:sz w:val="24"/>
        </w:rPr>
        <w:t>2</w:t>
      </w:r>
      <w:r w:rsidR="00F17749" w:rsidRPr="00FB71EF">
        <w:rPr>
          <w:rFonts w:hint="eastAsia"/>
          <w:sz w:val="24"/>
        </w:rPr>
        <w:t>）参与多跨悬索结构施工技术研究。（</w:t>
      </w:r>
      <w:r w:rsidR="00F17749" w:rsidRPr="00FB71EF">
        <w:rPr>
          <w:rFonts w:hint="eastAsia"/>
          <w:sz w:val="24"/>
        </w:rPr>
        <w:t>3</w:t>
      </w:r>
      <w:r w:rsidR="00F17749" w:rsidRPr="00FB71EF">
        <w:rPr>
          <w:rFonts w:hint="eastAsia"/>
          <w:sz w:val="24"/>
        </w:rPr>
        <w:t>）将项目研究成果在马鞍山长江大桥、鹦鹉</w:t>
      </w:r>
      <w:proofErr w:type="gramStart"/>
      <w:r w:rsidR="00F17749" w:rsidRPr="00FB71EF">
        <w:rPr>
          <w:rFonts w:hint="eastAsia"/>
          <w:sz w:val="24"/>
        </w:rPr>
        <w:t>洲长</w:t>
      </w:r>
      <w:proofErr w:type="gramEnd"/>
      <w:r w:rsidR="00F17749" w:rsidRPr="00FB71EF">
        <w:rPr>
          <w:rFonts w:hint="eastAsia"/>
          <w:sz w:val="24"/>
        </w:rPr>
        <w:t>江大桥、泰州长江大桥工程中应用。</w:t>
      </w:r>
    </w:p>
    <w:p w:rsidR="00F17749" w:rsidRPr="00FB71EF" w:rsidRDefault="00F17749"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7</w:t>
      </w:r>
      <w:r w:rsidRPr="00FB71EF">
        <w:rPr>
          <w:rFonts w:hint="eastAsia"/>
          <w:sz w:val="24"/>
        </w:rPr>
        <w:t>完成单位：中</w:t>
      </w:r>
      <w:proofErr w:type="gramStart"/>
      <w:r w:rsidRPr="00FB71EF">
        <w:rPr>
          <w:rFonts w:hint="eastAsia"/>
          <w:sz w:val="24"/>
        </w:rPr>
        <w:t>设设计</w:t>
      </w:r>
      <w:proofErr w:type="gramEnd"/>
      <w:r w:rsidRPr="00FB71EF">
        <w:rPr>
          <w:rFonts w:hint="eastAsia"/>
          <w:sz w:val="24"/>
        </w:rPr>
        <w:t>集团股份有限公司，应用工程泰州长江大桥设计单位，具体负责或者参与了以下研究内容：（</w:t>
      </w:r>
      <w:r w:rsidRPr="00FB71EF">
        <w:rPr>
          <w:rFonts w:hint="eastAsia"/>
          <w:sz w:val="24"/>
        </w:rPr>
        <w:t>1</w:t>
      </w:r>
      <w:r w:rsidRPr="00FB71EF">
        <w:rPr>
          <w:rFonts w:hint="eastAsia"/>
          <w:sz w:val="24"/>
        </w:rPr>
        <w:t>）参与完成中间塔主缆与主鞍座抗滑安全性设计评价方法。（</w:t>
      </w:r>
      <w:r w:rsidRPr="00FB71EF">
        <w:rPr>
          <w:rFonts w:hint="eastAsia"/>
          <w:sz w:val="24"/>
        </w:rPr>
        <w:t>2</w:t>
      </w:r>
      <w:r w:rsidRPr="00FB71EF">
        <w:rPr>
          <w:rFonts w:hint="eastAsia"/>
          <w:sz w:val="24"/>
        </w:rPr>
        <w:t>）将弹性连续体系的研究成果，具体应用到泰州长江大桥。</w:t>
      </w:r>
    </w:p>
    <w:p w:rsidR="004F71B6" w:rsidRPr="00FB71EF" w:rsidRDefault="00F17749" w:rsidP="004F71B6">
      <w:pPr>
        <w:spacing w:beforeLines="50" w:before="156" w:line="360" w:lineRule="auto"/>
        <w:ind w:firstLineChars="200" w:firstLine="480"/>
        <w:rPr>
          <w:sz w:val="24"/>
        </w:rPr>
      </w:pPr>
      <w:r w:rsidRPr="00FB71EF">
        <w:rPr>
          <w:rFonts w:hint="eastAsia"/>
          <w:sz w:val="24"/>
        </w:rPr>
        <w:t>第</w:t>
      </w:r>
      <w:r w:rsidRPr="00FB71EF">
        <w:rPr>
          <w:rFonts w:hint="eastAsia"/>
          <w:sz w:val="24"/>
        </w:rPr>
        <w:t>8</w:t>
      </w:r>
      <w:r w:rsidRPr="00FB71EF">
        <w:rPr>
          <w:rFonts w:hint="eastAsia"/>
          <w:sz w:val="24"/>
        </w:rPr>
        <w:t>完成单位：中交第二公路工程局有限公司，应用工程马鞍山长江大桥、泰州长江大桥施工单位，具体负责或者参与了以下研究内容：（</w:t>
      </w:r>
      <w:r w:rsidRPr="00FB71EF">
        <w:rPr>
          <w:rFonts w:hint="eastAsia"/>
          <w:sz w:val="24"/>
        </w:rPr>
        <w:t>1</w:t>
      </w:r>
      <w:r w:rsidRPr="00FB71EF">
        <w:rPr>
          <w:rFonts w:hint="eastAsia"/>
          <w:sz w:val="24"/>
        </w:rPr>
        <w:t>）参与多跨悬索结构施工技术研究。（</w:t>
      </w:r>
      <w:r w:rsidRPr="00FB71EF">
        <w:rPr>
          <w:rFonts w:hint="eastAsia"/>
          <w:sz w:val="24"/>
        </w:rPr>
        <w:t>2</w:t>
      </w:r>
      <w:r w:rsidRPr="00FB71EF">
        <w:rPr>
          <w:rFonts w:hint="eastAsia"/>
          <w:sz w:val="24"/>
        </w:rPr>
        <w:t>）</w:t>
      </w:r>
      <w:r w:rsidR="004F71B6">
        <w:rPr>
          <w:rFonts w:hint="eastAsia"/>
          <w:sz w:val="24"/>
        </w:rPr>
        <w:t>将项目研究成果在马鞍山长江大桥、泰州长江大桥工程中应用。</w:t>
      </w:r>
    </w:p>
    <w:p w:rsidR="00F17749" w:rsidRPr="00FB71EF" w:rsidRDefault="00F17749"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9</w:t>
      </w:r>
      <w:r w:rsidRPr="00FB71EF">
        <w:rPr>
          <w:rFonts w:hint="eastAsia"/>
          <w:sz w:val="24"/>
        </w:rPr>
        <w:t>完成单位：中交第二航务工程局有限公司，应用工程马鞍山长江大桥、泰州长江大桥施工单位，具体负责或者参与了以下研究内容：（</w:t>
      </w:r>
      <w:r w:rsidRPr="00FB71EF">
        <w:rPr>
          <w:rFonts w:hint="eastAsia"/>
          <w:sz w:val="24"/>
        </w:rPr>
        <w:t>1</w:t>
      </w:r>
      <w:r w:rsidRPr="00FB71EF">
        <w:rPr>
          <w:rFonts w:hint="eastAsia"/>
          <w:sz w:val="24"/>
        </w:rPr>
        <w:t>）参与多跨悬索结构施工技术研究。（</w:t>
      </w:r>
      <w:r w:rsidRPr="00FB71EF">
        <w:rPr>
          <w:rFonts w:hint="eastAsia"/>
          <w:sz w:val="24"/>
        </w:rPr>
        <w:t>2</w:t>
      </w:r>
      <w:r w:rsidRPr="00FB71EF">
        <w:rPr>
          <w:rFonts w:hint="eastAsia"/>
          <w:sz w:val="24"/>
        </w:rPr>
        <w:t>）将项目研究成果在马鞍山长江大桥、泰州长江大桥工程中应用。</w:t>
      </w:r>
    </w:p>
    <w:p w:rsidR="00F17749" w:rsidRPr="00FB71EF" w:rsidRDefault="00F17749" w:rsidP="00FB71EF">
      <w:pPr>
        <w:spacing w:beforeLines="50" w:before="156" w:line="360" w:lineRule="auto"/>
        <w:ind w:firstLineChars="200" w:firstLine="480"/>
        <w:rPr>
          <w:sz w:val="24"/>
        </w:rPr>
      </w:pPr>
      <w:r w:rsidRPr="00FB71EF">
        <w:rPr>
          <w:rFonts w:hint="eastAsia"/>
          <w:sz w:val="24"/>
        </w:rPr>
        <w:lastRenderedPageBreak/>
        <w:t>第</w:t>
      </w:r>
      <w:r w:rsidRPr="00FB71EF">
        <w:rPr>
          <w:rFonts w:hint="eastAsia"/>
          <w:sz w:val="24"/>
        </w:rPr>
        <w:t>10</w:t>
      </w:r>
      <w:r w:rsidRPr="00FB71EF">
        <w:rPr>
          <w:rFonts w:hint="eastAsia"/>
          <w:sz w:val="24"/>
        </w:rPr>
        <w:t>完成单位：西南交通大学，应用工程鹦鹉</w:t>
      </w:r>
      <w:proofErr w:type="gramStart"/>
      <w:r w:rsidRPr="00FB71EF">
        <w:rPr>
          <w:rFonts w:hint="eastAsia"/>
          <w:sz w:val="24"/>
        </w:rPr>
        <w:t>洲长</w:t>
      </w:r>
      <w:proofErr w:type="gramEnd"/>
      <w:r w:rsidRPr="00FB71EF">
        <w:rPr>
          <w:rFonts w:hint="eastAsia"/>
          <w:sz w:val="24"/>
        </w:rPr>
        <w:t>江大桥、泰州长江大桥科研单位，具体负责或者参与了以下研究内容：（</w:t>
      </w:r>
      <w:r w:rsidRPr="00FB71EF">
        <w:rPr>
          <w:rFonts w:hint="eastAsia"/>
          <w:sz w:val="24"/>
        </w:rPr>
        <w:t>1</w:t>
      </w:r>
      <w:r w:rsidRPr="00FB71EF">
        <w:rPr>
          <w:rFonts w:hint="eastAsia"/>
          <w:sz w:val="24"/>
        </w:rPr>
        <w:t>）完成三塔悬索桥主缆与中主</w:t>
      </w:r>
      <w:proofErr w:type="gramStart"/>
      <w:r w:rsidRPr="00FB71EF">
        <w:rPr>
          <w:rFonts w:hint="eastAsia"/>
          <w:sz w:val="24"/>
        </w:rPr>
        <w:t>鞍座间抗滑移</w:t>
      </w:r>
      <w:proofErr w:type="gramEnd"/>
      <w:r w:rsidRPr="00FB71EF">
        <w:rPr>
          <w:rFonts w:hint="eastAsia"/>
          <w:sz w:val="24"/>
        </w:rPr>
        <w:t>试验研究。（</w:t>
      </w:r>
      <w:r w:rsidRPr="00FB71EF">
        <w:rPr>
          <w:rFonts w:hint="eastAsia"/>
          <w:sz w:val="24"/>
        </w:rPr>
        <w:t>2</w:t>
      </w:r>
      <w:r w:rsidRPr="00FB71EF">
        <w:rPr>
          <w:rFonts w:hint="eastAsia"/>
          <w:sz w:val="24"/>
        </w:rPr>
        <w:t>）将项目研究成果在鹦鹉</w:t>
      </w:r>
      <w:proofErr w:type="gramStart"/>
      <w:r w:rsidRPr="00FB71EF">
        <w:rPr>
          <w:rFonts w:hint="eastAsia"/>
          <w:sz w:val="24"/>
        </w:rPr>
        <w:t>洲长</w:t>
      </w:r>
      <w:proofErr w:type="gramEnd"/>
      <w:r w:rsidRPr="00FB71EF">
        <w:rPr>
          <w:rFonts w:hint="eastAsia"/>
          <w:sz w:val="24"/>
        </w:rPr>
        <w:t>江大桥、泰州长江大桥工程中应用。</w:t>
      </w:r>
    </w:p>
    <w:p w:rsidR="00154A8B" w:rsidRPr="00FB71EF" w:rsidRDefault="00154A8B" w:rsidP="00FB71EF">
      <w:pPr>
        <w:spacing w:beforeLines="50" w:before="156" w:line="360" w:lineRule="auto"/>
        <w:rPr>
          <w:rFonts w:ascii="黑体" w:eastAsia="黑体" w:hAnsi="黑体"/>
          <w:sz w:val="32"/>
          <w:szCs w:val="32"/>
        </w:rPr>
      </w:pPr>
      <w:r w:rsidRPr="00FB71EF">
        <w:rPr>
          <w:rFonts w:ascii="黑体" w:eastAsia="黑体" w:hAnsi="黑体"/>
          <w:sz w:val="32"/>
          <w:szCs w:val="32"/>
        </w:rPr>
        <w:t>九、完成人合作关系说明</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w:t>
      </w:r>
      <w:r w:rsidRPr="00FB71EF">
        <w:rPr>
          <w:rFonts w:hint="eastAsia"/>
          <w:sz w:val="24"/>
        </w:rPr>
        <w:t>完成人高宗余，研究项目总负责人，负责技术路线制定，并全面组织该项目的实施与审定。大跨度三塔悬索桥结构体系的主要构思者，提出不同建设条件下中</w:t>
      </w:r>
      <w:proofErr w:type="gramStart"/>
      <w:r w:rsidRPr="00FB71EF">
        <w:rPr>
          <w:rFonts w:hint="eastAsia"/>
          <w:sz w:val="24"/>
        </w:rPr>
        <w:t>塔合理</w:t>
      </w:r>
      <w:proofErr w:type="gramEnd"/>
      <w:r w:rsidRPr="00FB71EF">
        <w:rPr>
          <w:rFonts w:hint="eastAsia"/>
          <w:sz w:val="24"/>
        </w:rPr>
        <w:t>结构和环形蜂窝截面新型沉井基础。对第</w:t>
      </w:r>
      <w:r w:rsidRPr="00FB71EF">
        <w:rPr>
          <w:rFonts w:hint="eastAsia"/>
          <w:sz w:val="24"/>
        </w:rPr>
        <w:t>1</w:t>
      </w:r>
      <w:r w:rsidRPr="00FB71EF">
        <w:rPr>
          <w:rFonts w:hint="eastAsia"/>
          <w:sz w:val="24"/>
        </w:rPr>
        <w:t>、</w:t>
      </w:r>
      <w:r w:rsidRPr="00FB71EF">
        <w:rPr>
          <w:rFonts w:hint="eastAsia"/>
          <w:sz w:val="24"/>
        </w:rPr>
        <w:t>2</w:t>
      </w:r>
      <w:r w:rsidRPr="00FB71EF">
        <w:rPr>
          <w:rFonts w:hint="eastAsia"/>
          <w:sz w:val="24"/>
        </w:rPr>
        <w:t>、</w:t>
      </w:r>
      <w:r w:rsidRPr="00FB71EF">
        <w:rPr>
          <w:rFonts w:hint="eastAsia"/>
          <w:sz w:val="24"/>
        </w:rPr>
        <w:t>3</w:t>
      </w:r>
      <w:r w:rsidRPr="00FB71EF">
        <w:rPr>
          <w:rFonts w:hint="eastAsia"/>
          <w:sz w:val="24"/>
        </w:rPr>
        <w:t>创新点做出创造性贡献，发表专著</w:t>
      </w:r>
      <w:r w:rsidRPr="00FB71EF">
        <w:rPr>
          <w:rFonts w:hint="eastAsia"/>
          <w:sz w:val="24"/>
        </w:rPr>
        <w:t>1</w:t>
      </w:r>
      <w:r w:rsidRPr="00FB71EF">
        <w:rPr>
          <w:rFonts w:hint="eastAsia"/>
          <w:sz w:val="24"/>
        </w:rPr>
        <w:t>本（附件</w:t>
      </w:r>
      <w:r w:rsidRPr="00FB71EF">
        <w:rPr>
          <w:rFonts w:hint="eastAsia"/>
          <w:sz w:val="24"/>
        </w:rPr>
        <w:t>1.1</w:t>
      </w:r>
      <w:r w:rsidRPr="00FB71EF">
        <w:rPr>
          <w:rFonts w:hint="eastAsia"/>
          <w:sz w:val="24"/>
        </w:rPr>
        <w:t>），发明专利</w:t>
      </w:r>
      <w:r w:rsidRPr="00FB71EF">
        <w:rPr>
          <w:rFonts w:hint="eastAsia"/>
          <w:sz w:val="24"/>
        </w:rPr>
        <w:t>ZL201010223272.X</w:t>
      </w:r>
      <w:r w:rsidRPr="00FB71EF">
        <w:rPr>
          <w:rFonts w:hint="eastAsia"/>
          <w:sz w:val="24"/>
        </w:rPr>
        <w:t>发明人。</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2</w:t>
      </w:r>
      <w:r w:rsidRPr="00FB71EF">
        <w:rPr>
          <w:rFonts w:hint="eastAsia"/>
          <w:sz w:val="24"/>
        </w:rPr>
        <w:t>完成</w:t>
      </w:r>
      <w:proofErr w:type="gramStart"/>
      <w:r w:rsidRPr="00FB71EF">
        <w:rPr>
          <w:rFonts w:hint="eastAsia"/>
          <w:sz w:val="24"/>
        </w:rPr>
        <w:t>人殷永高</w:t>
      </w:r>
      <w:proofErr w:type="gramEnd"/>
      <w:r w:rsidRPr="00FB71EF">
        <w:rPr>
          <w:rFonts w:hint="eastAsia"/>
          <w:sz w:val="24"/>
        </w:rPr>
        <w:t>，技术路线主要决策者，在中</w:t>
      </w:r>
      <w:proofErr w:type="gramStart"/>
      <w:r w:rsidRPr="00FB71EF">
        <w:rPr>
          <w:rFonts w:hint="eastAsia"/>
          <w:sz w:val="24"/>
        </w:rPr>
        <w:t>塔结构</w:t>
      </w:r>
      <w:proofErr w:type="gramEnd"/>
      <w:r w:rsidRPr="00FB71EF">
        <w:rPr>
          <w:rFonts w:hint="eastAsia"/>
          <w:sz w:val="24"/>
        </w:rPr>
        <w:t>形式论证、施工关键技术方面作了创造性工作</w:t>
      </w:r>
      <w:r w:rsidRPr="00FB71EF">
        <w:rPr>
          <w:rFonts w:hint="eastAsia"/>
          <w:sz w:val="24"/>
        </w:rPr>
        <w:t>,</w:t>
      </w:r>
      <w:r w:rsidRPr="00FB71EF">
        <w:rPr>
          <w:rFonts w:hint="eastAsia"/>
          <w:sz w:val="24"/>
        </w:rPr>
        <w:t>对第</w:t>
      </w:r>
      <w:r w:rsidRPr="00FB71EF">
        <w:rPr>
          <w:rFonts w:hint="eastAsia"/>
          <w:sz w:val="24"/>
        </w:rPr>
        <w:t>2</w:t>
      </w:r>
      <w:r w:rsidRPr="00FB71EF">
        <w:rPr>
          <w:rFonts w:hint="eastAsia"/>
          <w:sz w:val="24"/>
        </w:rPr>
        <w:t>、</w:t>
      </w:r>
      <w:r w:rsidRPr="00FB71EF">
        <w:rPr>
          <w:rFonts w:hint="eastAsia"/>
          <w:sz w:val="24"/>
        </w:rPr>
        <w:t>4</w:t>
      </w:r>
      <w:r w:rsidRPr="00FB71EF">
        <w:rPr>
          <w:rFonts w:hint="eastAsia"/>
          <w:sz w:val="24"/>
        </w:rPr>
        <w:t>创新点做出创造性贡献，为研究成果在马鞍山长江大桥上的推广应用做出了突出贡献，发表专著</w:t>
      </w:r>
      <w:r w:rsidRPr="00FB71EF">
        <w:rPr>
          <w:rFonts w:hint="eastAsia"/>
          <w:sz w:val="24"/>
        </w:rPr>
        <w:t>1</w:t>
      </w:r>
      <w:r w:rsidRPr="00FB71EF">
        <w:rPr>
          <w:rFonts w:hint="eastAsia"/>
          <w:sz w:val="24"/>
        </w:rPr>
        <w:t>本（附件</w:t>
      </w:r>
      <w:r w:rsidRPr="00FB71EF">
        <w:rPr>
          <w:rFonts w:hint="eastAsia"/>
          <w:sz w:val="24"/>
        </w:rPr>
        <w:t>1.2</w:t>
      </w:r>
      <w:r w:rsidRPr="00FB71EF">
        <w:rPr>
          <w:rFonts w:hint="eastAsia"/>
          <w:sz w:val="24"/>
        </w:rPr>
        <w:t>）。与第一完成人在本技术合作中共同策划，在马鞍山长江大桥建造中分工协作。</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3</w:t>
      </w:r>
      <w:r w:rsidRPr="00FB71EF">
        <w:rPr>
          <w:rFonts w:hint="eastAsia"/>
          <w:sz w:val="24"/>
        </w:rPr>
        <w:t>完成人万田保，负责鹦鹉</w:t>
      </w:r>
      <w:proofErr w:type="gramStart"/>
      <w:r w:rsidRPr="00FB71EF">
        <w:rPr>
          <w:rFonts w:hint="eastAsia"/>
          <w:sz w:val="24"/>
        </w:rPr>
        <w:t>洲长</w:t>
      </w:r>
      <w:proofErr w:type="gramEnd"/>
      <w:r w:rsidRPr="00FB71EF">
        <w:rPr>
          <w:rFonts w:hint="eastAsia"/>
          <w:sz w:val="24"/>
        </w:rPr>
        <w:t>江大桥</w:t>
      </w:r>
      <w:r w:rsidR="000D57D4" w:rsidRPr="00FB71EF">
        <w:rPr>
          <w:rFonts w:hint="eastAsia"/>
          <w:sz w:val="24"/>
        </w:rPr>
        <w:t>设计和</w:t>
      </w:r>
      <w:proofErr w:type="gramStart"/>
      <w:r w:rsidRPr="00FB71EF">
        <w:rPr>
          <w:rFonts w:hint="eastAsia"/>
          <w:sz w:val="24"/>
        </w:rPr>
        <w:t>泰州长</w:t>
      </w:r>
      <w:proofErr w:type="gramEnd"/>
      <w:r w:rsidRPr="00FB71EF">
        <w:rPr>
          <w:rFonts w:hint="eastAsia"/>
          <w:sz w:val="24"/>
        </w:rPr>
        <w:t>江大桥</w:t>
      </w:r>
      <w:r w:rsidR="000D57D4" w:rsidRPr="00FB71EF">
        <w:rPr>
          <w:rFonts w:hint="eastAsia"/>
          <w:sz w:val="24"/>
        </w:rPr>
        <w:t>部分主要结构</w:t>
      </w:r>
      <w:r w:rsidRPr="00FB71EF">
        <w:rPr>
          <w:rFonts w:hint="eastAsia"/>
          <w:sz w:val="24"/>
        </w:rPr>
        <w:t>设计</w:t>
      </w:r>
      <w:r w:rsidR="000D57D4" w:rsidRPr="00FB71EF">
        <w:rPr>
          <w:rFonts w:hint="eastAsia"/>
          <w:sz w:val="24"/>
        </w:rPr>
        <w:t>，</w:t>
      </w:r>
      <w:r w:rsidRPr="00FB71EF">
        <w:rPr>
          <w:rFonts w:hint="eastAsia"/>
          <w:sz w:val="24"/>
        </w:rPr>
        <w:t>负责研究实施大跨度三塔悬索桥结构新体系、不同建设条件下中</w:t>
      </w:r>
      <w:proofErr w:type="gramStart"/>
      <w:r w:rsidRPr="00FB71EF">
        <w:rPr>
          <w:rFonts w:hint="eastAsia"/>
          <w:sz w:val="24"/>
        </w:rPr>
        <w:t>塔合理</w:t>
      </w:r>
      <w:proofErr w:type="gramEnd"/>
      <w:r w:rsidRPr="00FB71EF">
        <w:rPr>
          <w:rFonts w:hint="eastAsia"/>
          <w:sz w:val="24"/>
        </w:rPr>
        <w:t>结构和环形蜂窝截面新型沉井基础，对第</w:t>
      </w:r>
      <w:r w:rsidRPr="00FB71EF">
        <w:rPr>
          <w:rFonts w:hint="eastAsia"/>
          <w:sz w:val="24"/>
        </w:rPr>
        <w:t>1</w:t>
      </w:r>
      <w:r w:rsidRPr="00FB71EF">
        <w:rPr>
          <w:rFonts w:hint="eastAsia"/>
          <w:sz w:val="24"/>
        </w:rPr>
        <w:t>、</w:t>
      </w:r>
      <w:r w:rsidRPr="00FB71EF">
        <w:rPr>
          <w:rFonts w:hint="eastAsia"/>
          <w:sz w:val="24"/>
        </w:rPr>
        <w:t>2</w:t>
      </w:r>
      <w:r w:rsidRPr="00FB71EF">
        <w:rPr>
          <w:rFonts w:hint="eastAsia"/>
          <w:sz w:val="24"/>
        </w:rPr>
        <w:t>、</w:t>
      </w:r>
      <w:r w:rsidRPr="00FB71EF">
        <w:rPr>
          <w:rFonts w:hint="eastAsia"/>
          <w:sz w:val="24"/>
        </w:rPr>
        <w:t>3</w:t>
      </w:r>
      <w:r w:rsidRPr="00FB71EF">
        <w:rPr>
          <w:rFonts w:hint="eastAsia"/>
          <w:sz w:val="24"/>
        </w:rPr>
        <w:t>创新点做出重要贡献，发表论文</w:t>
      </w:r>
      <w:r w:rsidRPr="00FB71EF">
        <w:rPr>
          <w:rFonts w:hint="eastAsia"/>
          <w:sz w:val="24"/>
        </w:rPr>
        <w:t>2</w:t>
      </w:r>
      <w:r w:rsidRPr="00FB71EF">
        <w:rPr>
          <w:rFonts w:hint="eastAsia"/>
          <w:sz w:val="24"/>
        </w:rPr>
        <w:t>篇（附件</w:t>
      </w:r>
      <w:r w:rsidRPr="00FB71EF">
        <w:rPr>
          <w:rFonts w:hint="eastAsia"/>
          <w:sz w:val="24"/>
        </w:rPr>
        <w:t>5.6-1</w:t>
      </w:r>
      <w:r w:rsidRPr="00FB71EF">
        <w:rPr>
          <w:rFonts w:hint="eastAsia"/>
          <w:sz w:val="24"/>
        </w:rPr>
        <w:t>、</w:t>
      </w:r>
      <w:r w:rsidRPr="00FB71EF">
        <w:rPr>
          <w:rFonts w:hint="eastAsia"/>
          <w:sz w:val="24"/>
        </w:rPr>
        <w:t>5.6-2</w:t>
      </w:r>
      <w:r w:rsidRPr="00FB71EF">
        <w:rPr>
          <w:rFonts w:hint="eastAsia"/>
          <w:sz w:val="24"/>
        </w:rPr>
        <w:t>）。与第一完成人在技术研发策划中合作，负责鹦鹉洲大桥设计技术工作。</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4</w:t>
      </w:r>
      <w:r w:rsidRPr="00FB71EF">
        <w:rPr>
          <w:rFonts w:hint="eastAsia"/>
          <w:sz w:val="24"/>
        </w:rPr>
        <w:t>完成人潘东发，本项目主要技术决策人，主持了马鞍山大桥钢结构中</w:t>
      </w:r>
      <w:proofErr w:type="gramStart"/>
      <w:r w:rsidRPr="00FB71EF">
        <w:rPr>
          <w:rFonts w:hint="eastAsia"/>
          <w:sz w:val="24"/>
        </w:rPr>
        <w:t>塔施工</w:t>
      </w:r>
      <w:proofErr w:type="gramEnd"/>
      <w:r w:rsidRPr="00FB71EF">
        <w:rPr>
          <w:rFonts w:hint="eastAsia"/>
          <w:sz w:val="24"/>
        </w:rPr>
        <w:t>和</w:t>
      </w:r>
      <w:proofErr w:type="gramStart"/>
      <w:r w:rsidRPr="00FB71EF">
        <w:rPr>
          <w:rFonts w:hint="eastAsia"/>
          <w:sz w:val="24"/>
        </w:rPr>
        <w:t>鹦鹉洲桥施工</w:t>
      </w:r>
      <w:proofErr w:type="gramEnd"/>
      <w:r w:rsidRPr="00FB71EF">
        <w:rPr>
          <w:rFonts w:hint="eastAsia"/>
          <w:sz w:val="24"/>
        </w:rPr>
        <w:t>，对第</w:t>
      </w:r>
      <w:r w:rsidRPr="00FB71EF">
        <w:rPr>
          <w:rFonts w:hint="eastAsia"/>
          <w:sz w:val="24"/>
        </w:rPr>
        <w:t>3</w:t>
      </w:r>
      <w:r w:rsidRPr="00FB71EF">
        <w:rPr>
          <w:rFonts w:hint="eastAsia"/>
          <w:sz w:val="24"/>
        </w:rPr>
        <w:t>、</w:t>
      </w:r>
      <w:r w:rsidRPr="00FB71EF">
        <w:rPr>
          <w:rFonts w:hint="eastAsia"/>
          <w:sz w:val="24"/>
        </w:rPr>
        <w:t>4</w:t>
      </w:r>
      <w:r w:rsidRPr="00FB71EF">
        <w:rPr>
          <w:rFonts w:hint="eastAsia"/>
          <w:sz w:val="24"/>
        </w:rPr>
        <w:t>创新点做出创造性贡献，为研究成果在马鞍山长江大桥、鹦鹉</w:t>
      </w:r>
      <w:proofErr w:type="gramStart"/>
      <w:r w:rsidRPr="00FB71EF">
        <w:rPr>
          <w:rFonts w:hint="eastAsia"/>
          <w:sz w:val="24"/>
        </w:rPr>
        <w:t>洲长</w:t>
      </w:r>
      <w:proofErr w:type="gramEnd"/>
      <w:r w:rsidRPr="00FB71EF">
        <w:rPr>
          <w:rFonts w:hint="eastAsia"/>
          <w:sz w:val="24"/>
        </w:rPr>
        <w:t>江大桥的推广应用做出了突出贡献。与第一完成人合作研究马鞍山长江大桥和鹦鹉</w:t>
      </w:r>
      <w:proofErr w:type="gramStart"/>
      <w:r w:rsidRPr="00FB71EF">
        <w:rPr>
          <w:rFonts w:hint="eastAsia"/>
          <w:sz w:val="24"/>
        </w:rPr>
        <w:t>洲长</w:t>
      </w:r>
      <w:proofErr w:type="gramEnd"/>
      <w:r w:rsidRPr="00FB71EF">
        <w:rPr>
          <w:rFonts w:hint="eastAsia"/>
          <w:sz w:val="24"/>
        </w:rPr>
        <w:t>江大桥施工技术创新。</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5</w:t>
      </w:r>
      <w:r w:rsidRPr="00FB71EF">
        <w:rPr>
          <w:rFonts w:hint="eastAsia"/>
          <w:sz w:val="24"/>
        </w:rPr>
        <w:t>完成人黄卫，参与本技术决策和技术研发，是三塔悬索桥结构形式、结构体系、结构刚度指标的主要研究者，对</w:t>
      </w:r>
      <w:r w:rsidRPr="00FB71EF">
        <w:rPr>
          <w:rFonts w:hint="eastAsia"/>
          <w:sz w:val="24"/>
        </w:rPr>
        <w:t>1</w:t>
      </w:r>
      <w:r w:rsidRPr="00FB71EF">
        <w:rPr>
          <w:rFonts w:hint="eastAsia"/>
          <w:sz w:val="24"/>
        </w:rPr>
        <w:t>、</w:t>
      </w:r>
      <w:r w:rsidRPr="00FB71EF">
        <w:rPr>
          <w:rFonts w:hint="eastAsia"/>
          <w:sz w:val="24"/>
        </w:rPr>
        <w:t>4</w:t>
      </w:r>
      <w:r w:rsidRPr="00FB71EF">
        <w:rPr>
          <w:rFonts w:hint="eastAsia"/>
          <w:sz w:val="24"/>
        </w:rPr>
        <w:t>创新点有重要贡献。与第一完成人合作完成本项目技术创新规划、技术路线制定，与第三完成人协作完成结构体系研究。</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6</w:t>
      </w:r>
      <w:r w:rsidRPr="00FB71EF">
        <w:rPr>
          <w:rFonts w:hint="eastAsia"/>
          <w:sz w:val="24"/>
        </w:rPr>
        <w:t>完成人张强，参与本技术决策和技术研发</w:t>
      </w:r>
      <w:r w:rsidRPr="00FB71EF">
        <w:rPr>
          <w:rFonts w:hint="eastAsia"/>
          <w:sz w:val="24"/>
        </w:rPr>
        <w:t>,</w:t>
      </w:r>
      <w:r w:rsidRPr="00FB71EF">
        <w:rPr>
          <w:rFonts w:hint="eastAsia"/>
          <w:sz w:val="24"/>
        </w:rPr>
        <w:t>提出了三塔悬索桥非漂移结</w:t>
      </w:r>
      <w:r w:rsidRPr="00FB71EF">
        <w:rPr>
          <w:rFonts w:hint="eastAsia"/>
          <w:sz w:val="24"/>
        </w:rPr>
        <w:lastRenderedPageBreak/>
        <w:t>构（</w:t>
      </w:r>
      <w:proofErr w:type="gramStart"/>
      <w:r w:rsidRPr="00FB71EF">
        <w:rPr>
          <w:rFonts w:hint="eastAsia"/>
          <w:sz w:val="24"/>
        </w:rPr>
        <w:t>塔梁固结</w:t>
      </w:r>
      <w:proofErr w:type="gramEnd"/>
      <w:r w:rsidRPr="00FB71EF">
        <w:rPr>
          <w:rFonts w:hint="eastAsia"/>
          <w:sz w:val="24"/>
        </w:rPr>
        <w:t>）体系、钢混叠合中塔结构，对第</w:t>
      </w:r>
      <w:r w:rsidRPr="00FB71EF">
        <w:rPr>
          <w:rFonts w:hint="eastAsia"/>
          <w:sz w:val="24"/>
        </w:rPr>
        <w:t>1</w:t>
      </w:r>
      <w:r w:rsidRPr="00FB71EF">
        <w:rPr>
          <w:rFonts w:hint="eastAsia"/>
          <w:sz w:val="24"/>
        </w:rPr>
        <w:t>、</w:t>
      </w:r>
      <w:r w:rsidRPr="00FB71EF">
        <w:rPr>
          <w:rFonts w:hint="eastAsia"/>
          <w:sz w:val="24"/>
        </w:rPr>
        <w:t>2</w:t>
      </w:r>
      <w:r w:rsidRPr="00FB71EF">
        <w:rPr>
          <w:rFonts w:hint="eastAsia"/>
          <w:sz w:val="24"/>
        </w:rPr>
        <w:t>创新点做出重要贡献，发表专著</w:t>
      </w:r>
      <w:r w:rsidRPr="00FB71EF">
        <w:rPr>
          <w:rFonts w:hint="eastAsia"/>
          <w:sz w:val="24"/>
        </w:rPr>
        <w:t>1</w:t>
      </w:r>
      <w:r w:rsidRPr="00FB71EF">
        <w:rPr>
          <w:rFonts w:hint="eastAsia"/>
          <w:sz w:val="24"/>
        </w:rPr>
        <w:t>本（附件</w:t>
      </w:r>
      <w:r w:rsidRPr="00FB71EF">
        <w:rPr>
          <w:rFonts w:hint="eastAsia"/>
          <w:sz w:val="24"/>
        </w:rPr>
        <w:t>1.2</w:t>
      </w:r>
      <w:r w:rsidRPr="00FB71EF">
        <w:rPr>
          <w:rFonts w:hint="eastAsia"/>
          <w:sz w:val="24"/>
        </w:rPr>
        <w:t>），发表论文</w:t>
      </w:r>
      <w:r w:rsidRPr="00FB71EF">
        <w:rPr>
          <w:rFonts w:hint="eastAsia"/>
          <w:sz w:val="24"/>
        </w:rPr>
        <w:t>1</w:t>
      </w:r>
      <w:r w:rsidRPr="00FB71EF">
        <w:rPr>
          <w:rFonts w:hint="eastAsia"/>
          <w:sz w:val="24"/>
        </w:rPr>
        <w:t>篇（附件</w:t>
      </w:r>
      <w:r w:rsidRPr="00FB71EF">
        <w:rPr>
          <w:rFonts w:hint="eastAsia"/>
          <w:sz w:val="24"/>
        </w:rPr>
        <w:t>5.6-3</w:t>
      </w:r>
      <w:r w:rsidRPr="00FB71EF">
        <w:rPr>
          <w:rFonts w:hint="eastAsia"/>
          <w:sz w:val="24"/>
        </w:rPr>
        <w:t>）。与第一完成人共同开展本项目技术策划，负责马鞍山长江大桥设计技术工作。与第二完成人共同撰写了专著（</w:t>
      </w:r>
      <w:r w:rsidRPr="00FB71EF">
        <w:rPr>
          <w:rFonts w:hint="eastAsia"/>
          <w:sz w:val="24"/>
        </w:rPr>
        <w:t>ISBN978-7-114-13704-4</w:t>
      </w:r>
      <w:r w:rsidRPr="00FB71EF">
        <w:rPr>
          <w:rFonts w:hint="eastAsia"/>
          <w:sz w:val="24"/>
        </w:rPr>
        <w:t>）。</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7</w:t>
      </w:r>
      <w:r w:rsidRPr="00FB71EF">
        <w:rPr>
          <w:rFonts w:hint="eastAsia"/>
          <w:sz w:val="24"/>
        </w:rPr>
        <w:t>完成人钱东升，对第</w:t>
      </w:r>
      <w:r w:rsidRPr="00FB71EF">
        <w:rPr>
          <w:rFonts w:hint="eastAsia"/>
          <w:sz w:val="24"/>
        </w:rPr>
        <w:t>2</w:t>
      </w:r>
      <w:r w:rsidRPr="00FB71EF">
        <w:rPr>
          <w:rFonts w:hint="eastAsia"/>
          <w:sz w:val="24"/>
        </w:rPr>
        <w:t>、</w:t>
      </w:r>
      <w:r w:rsidRPr="00FB71EF">
        <w:rPr>
          <w:rFonts w:hint="eastAsia"/>
          <w:sz w:val="24"/>
        </w:rPr>
        <w:t>4</w:t>
      </w:r>
      <w:r w:rsidRPr="00FB71EF">
        <w:rPr>
          <w:rFonts w:hint="eastAsia"/>
          <w:sz w:val="24"/>
        </w:rPr>
        <w:t>创新点做出重要贡献，为本技术在马鞍山长江大桥上的应用做出了突出贡献，发表论文</w:t>
      </w:r>
      <w:r w:rsidRPr="00FB71EF">
        <w:rPr>
          <w:rFonts w:hint="eastAsia"/>
          <w:sz w:val="24"/>
        </w:rPr>
        <w:t>1</w:t>
      </w:r>
      <w:r w:rsidRPr="00FB71EF">
        <w:rPr>
          <w:rFonts w:hint="eastAsia"/>
          <w:sz w:val="24"/>
        </w:rPr>
        <w:t>篇（附件</w:t>
      </w:r>
      <w:r w:rsidRPr="00FB71EF">
        <w:rPr>
          <w:rFonts w:hint="eastAsia"/>
          <w:sz w:val="24"/>
        </w:rPr>
        <w:t>5.6-4</w:t>
      </w:r>
      <w:r w:rsidRPr="00FB71EF">
        <w:rPr>
          <w:rFonts w:hint="eastAsia"/>
          <w:sz w:val="24"/>
        </w:rPr>
        <w:t>）。与第一、第二完成人共同策划马鞍山长江大桥技术研究。</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8</w:t>
      </w:r>
      <w:r w:rsidRPr="00FB71EF">
        <w:rPr>
          <w:rFonts w:hint="eastAsia"/>
          <w:sz w:val="24"/>
        </w:rPr>
        <w:t>完成人徐宏光，参与本项目的三塔悬索桥非漂移结构（</w:t>
      </w:r>
      <w:proofErr w:type="gramStart"/>
      <w:r w:rsidRPr="00FB71EF">
        <w:rPr>
          <w:rFonts w:hint="eastAsia"/>
          <w:sz w:val="24"/>
        </w:rPr>
        <w:t>塔梁固结</w:t>
      </w:r>
      <w:proofErr w:type="gramEnd"/>
      <w:r w:rsidRPr="00FB71EF">
        <w:rPr>
          <w:rFonts w:hint="eastAsia"/>
          <w:sz w:val="24"/>
        </w:rPr>
        <w:t>）体系、钢混叠合中</w:t>
      </w:r>
      <w:proofErr w:type="gramStart"/>
      <w:r w:rsidRPr="00FB71EF">
        <w:rPr>
          <w:rFonts w:hint="eastAsia"/>
          <w:sz w:val="24"/>
        </w:rPr>
        <w:t>塔结构</w:t>
      </w:r>
      <w:proofErr w:type="gramEnd"/>
      <w:r w:rsidRPr="00FB71EF">
        <w:rPr>
          <w:rFonts w:hint="eastAsia"/>
          <w:sz w:val="24"/>
        </w:rPr>
        <w:t>技术研究，对</w:t>
      </w:r>
      <w:proofErr w:type="gramStart"/>
      <w:r w:rsidRPr="00FB71EF">
        <w:rPr>
          <w:rFonts w:hint="eastAsia"/>
          <w:sz w:val="24"/>
        </w:rPr>
        <w:t>第创新</w:t>
      </w:r>
      <w:proofErr w:type="gramEnd"/>
      <w:r w:rsidRPr="00FB71EF">
        <w:rPr>
          <w:rFonts w:hint="eastAsia"/>
          <w:sz w:val="24"/>
        </w:rPr>
        <w:t>点</w:t>
      </w:r>
      <w:r w:rsidRPr="00FB71EF">
        <w:rPr>
          <w:rFonts w:hint="eastAsia"/>
          <w:sz w:val="24"/>
        </w:rPr>
        <w:t>1</w:t>
      </w:r>
      <w:r w:rsidRPr="00FB71EF">
        <w:rPr>
          <w:rFonts w:hint="eastAsia"/>
          <w:sz w:val="24"/>
        </w:rPr>
        <w:t>、</w:t>
      </w:r>
      <w:r w:rsidRPr="00FB71EF">
        <w:rPr>
          <w:rFonts w:hint="eastAsia"/>
          <w:sz w:val="24"/>
        </w:rPr>
        <w:t>2</w:t>
      </w:r>
      <w:r w:rsidRPr="00FB71EF">
        <w:rPr>
          <w:rFonts w:hint="eastAsia"/>
          <w:sz w:val="24"/>
        </w:rPr>
        <w:t>做出重要贡献，发表专著</w:t>
      </w:r>
      <w:r w:rsidRPr="00FB71EF">
        <w:rPr>
          <w:rFonts w:hint="eastAsia"/>
          <w:sz w:val="24"/>
        </w:rPr>
        <w:t>1</w:t>
      </w:r>
      <w:r w:rsidRPr="00FB71EF">
        <w:rPr>
          <w:rFonts w:hint="eastAsia"/>
          <w:sz w:val="24"/>
        </w:rPr>
        <w:t>本（附件</w:t>
      </w:r>
      <w:r w:rsidRPr="00FB71EF">
        <w:rPr>
          <w:rFonts w:hint="eastAsia"/>
          <w:sz w:val="24"/>
        </w:rPr>
        <w:t>1.2</w:t>
      </w:r>
      <w:r w:rsidRPr="00FB71EF">
        <w:rPr>
          <w:rFonts w:hint="eastAsia"/>
          <w:sz w:val="24"/>
        </w:rPr>
        <w:t>）。与第一、第二完成人合作完成马鞍山长江大桥建设。</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9</w:t>
      </w:r>
      <w:r w:rsidRPr="00FB71EF">
        <w:rPr>
          <w:rFonts w:hint="eastAsia"/>
          <w:sz w:val="24"/>
        </w:rPr>
        <w:t>完成人朱斌，负责工程建设策划、组织与协调，参与鹦鹉洲大桥结构论证，对第</w:t>
      </w:r>
      <w:r w:rsidRPr="00FB71EF">
        <w:rPr>
          <w:rFonts w:hint="eastAsia"/>
          <w:sz w:val="24"/>
        </w:rPr>
        <w:t>3</w:t>
      </w:r>
      <w:r w:rsidRPr="00FB71EF">
        <w:rPr>
          <w:rFonts w:hint="eastAsia"/>
          <w:sz w:val="24"/>
        </w:rPr>
        <w:t>、</w:t>
      </w:r>
      <w:r w:rsidRPr="00FB71EF">
        <w:rPr>
          <w:rFonts w:hint="eastAsia"/>
          <w:sz w:val="24"/>
        </w:rPr>
        <w:t>4</w:t>
      </w:r>
      <w:r w:rsidRPr="00FB71EF">
        <w:rPr>
          <w:rFonts w:hint="eastAsia"/>
          <w:sz w:val="24"/>
        </w:rPr>
        <w:t>创新点做出重要贡献。与第一完成人共同策划鹦鹉洲大桥技术研究，共同拥有本技术发明专利（</w:t>
      </w:r>
      <w:r w:rsidRPr="00FB71EF">
        <w:rPr>
          <w:rFonts w:hint="eastAsia"/>
          <w:sz w:val="24"/>
        </w:rPr>
        <w:t>ZL201010223272.X</w:t>
      </w:r>
      <w:r w:rsidRPr="00FB71EF">
        <w:rPr>
          <w:rFonts w:hint="eastAsia"/>
          <w:sz w:val="24"/>
        </w:rPr>
        <w:t>）。</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10</w:t>
      </w:r>
      <w:r w:rsidRPr="00FB71EF">
        <w:rPr>
          <w:rFonts w:hint="eastAsia"/>
          <w:sz w:val="24"/>
        </w:rPr>
        <w:t>完成人韩大章，研究三塔悬索桥弹性连续体系、纵向倒</w:t>
      </w:r>
      <w:r w:rsidRPr="00FB71EF">
        <w:rPr>
          <w:rFonts w:hint="eastAsia"/>
          <w:sz w:val="24"/>
        </w:rPr>
        <w:t>Y</w:t>
      </w:r>
      <w:r w:rsidRPr="00FB71EF">
        <w:rPr>
          <w:rFonts w:hint="eastAsia"/>
          <w:sz w:val="24"/>
        </w:rPr>
        <w:t>型钢中塔结构，对第</w:t>
      </w:r>
      <w:r w:rsidRPr="00FB71EF">
        <w:rPr>
          <w:rFonts w:hint="eastAsia"/>
          <w:sz w:val="24"/>
        </w:rPr>
        <w:t>1</w:t>
      </w:r>
      <w:r w:rsidRPr="00FB71EF">
        <w:rPr>
          <w:rFonts w:hint="eastAsia"/>
          <w:sz w:val="24"/>
        </w:rPr>
        <w:t>、</w:t>
      </w:r>
      <w:r w:rsidRPr="00FB71EF">
        <w:rPr>
          <w:rFonts w:hint="eastAsia"/>
          <w:sz w:val="24"/>
        </w:rPr>
        <w:t>2</w:t>
      </w:r>
      <w:r w:rsidRPr="00FB71EF">
        <w:rPr>
          <w:rFonts w:hint="eastAsia"/>
          <w:sz w:val="24"/>
        </w:rPr>
        <w:t>创新点做出重要贡献，发表论文</w:t>
      </w:r>
      <w:r w:rsidRPr="00FB71EF">
        <w:rPr>
          <w:rFonts w:hint="eastAsia"/>
          <w:sz w:val="24"/>
        </w:rPr>
        <w:t>1</w:t>
      </w:r>
      <w:r w:rsidRPr="00FB71EF">
        <w:rPr>
          <w:rFonts w:hint="eastAsia"/>
          <w:sz w:val="24"/>
        </w:rPr>
        <w:t>篇（附件</w:t>
      </w:r>
      <w:r w:rsidRPr="00FB71EF">
        <w:rPr>
          <w:rFonts w:hint="eastAsia"/>
          <w:sz w:val="24"/>
        </w:rPr>
        <w:t>5.6-5</w:t>
      </w:r>
      <w:r w:rsidRPr="00FB71EF">
        <w:rPr>
          <w:rFonts w:hint="eastAsia"/>
          <w:sz w:val="24"/>
        </w:rPr>
        <w:t>）。与第三完成人共同完成泰州长江大桥设计。</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11</w:t>
      </w:r>
      <w:r w:rsidRPr="00FB71EF">
        <w:rPr>
          <w:rFonts w:hint="eastAsia"/>
          <w:sz w:val="24"/>
        </w:rPr>
        <w:t>完成人吉林，参与研究三塔悬索桥弹性连续体系、纵向倒</w:t>
      </w:r>
      <w:r w:rsidRPr="00FB71EF">
        <w:rPr>
          <w:rFonts w:hint="eastAsia"/>
          <w:sz w:val="24"/>
        </w:rPr>
        <w:t>Y</w:t>
      </w:r>
      <w:r w:rsidRPr="00FB71EF">
        <w:rPr>
          <w:rFonts w:hint="eastAsia"/>
          <w:sz w:val="24"/>
        </w:rPr>
        <w:t>型钢中塔结构，对第</w:t>
      </w:r>
      <w:r w:rsidRPr="00FB71EF">
        <w:rPr>
          <w:rFonts w:hint="eastAsia"/>
          <w:sz w:val="24"/>
        </w:rPr>
        <w:t>1</w:t>
      </w:r>
      <w:r w:rsidRPr="00FB71EF">
        <w:rPr>
          <w:rFonts w:hint="eastAsia"/>
          <w:sz w:val="24"/>
        </w:rPr>
        <w:t>、</w:t>
      </w:r>
      <w:r w:rsidRPr="00FB71EF">
        <w:rPr>
          <w:rFonts w:hint="eastAsia"/>
          <w:sz w:val="24"/>
        </w:rPr>
        <w:t>4</w:t>
      </w:r>
      <w:r w:rsidRPr="00FB71EF">
        <w:rPr>
          <w:rFonts w:hint="eastAsia"/>
          <w:sz w:val="24"/>
        </w:rPr>
        <w:t>创新点做出重要贡献，发表论文</w:t>
      </w:r>
      <w:r w:rsidRPr="00FB71EF">
        <w:rPr>
          <w:rFonts w:hint="eastAsia"/>
          <w:sz w:val="24"/>
        </w:rPr>
        <w:t>1</w:t>
      </w:r>
      <w:r w:rsidRPr="00FB71EF">
        <w:rPr>
          <w:rFonts w:hint="eastAsia"/>
          <w:sz w:val="24"/>
        </w:rPr>
        <w:t>篇（附件</w:t>
      </w:r>
      <w:r w:rsidRPr="00FB71EF">
        <w:rPr>
          <w:rFonts w:hint="eastAsia"/>
          <w:sz w:val="24"/>
        </w:rPr>
        <w:t>5.6-6</w:t>
      </w:r>
      <w:r w:rsidRPr="00FB71EF">
        <w:rPr>
          <w:rFonts w:hint="eastAsia"/>
          <w:sz w:val="24"/>
        </w:rPr>
        <w:t>）。与第</w:t>
      </w:r>
      <w:r w:rsidR="000D57D4" w:rsidRPr="00FB71EF">
        <w:rPr>
          <w:rFonts w:hint="eastAsia"/>
          <w:sz w:val="24"/>
        </w:rPr>
        <w:t>一、第</w:t>
      </w:r>
      <w:r w:rsidRPr="00FB71EF">
        <w:rPr>
          <w:rFonts w:hint="eastAsia"/>
          <w:sz w:val="24"/>
        </w:rPr>
        <w:t>三完成人共同完成泰州长江大桥相关技术研究。</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12</w:t>
      </w:r>
      <w:r w:rsidRPr="00FB71EF">
        <w:rPr>
          <w:rFonts w:hint="eastAsia"/>
          <w:sz w:val="24"/>
        </w:rPr>
        <w:t>完成人洪军，应用工程马鞍山长江大桥、泰州长江大桥钢中</w:t>
      </w:r>
      <w:proofErr w:type="gramStart"/>
      <w:r w:rsidRPr="00FB71EF">
        <w:rPr>
          <w:rFonts w:hint="eastAsia"/>
          <w:sz w:val="24"/>
        </w:rPr>
        <w:t>塔制造</w:t>
      </w:r>
      <w:proofErr w:type="gramEnd"/>
      <w:r w:rsidRPr="00FB71EF">
        <w:rPr>
          <w:rFonts w:hint="eastAsia"/>
          <w:sz w:val="24"/>
        </w:rPr>
        <w:t>负责人，对第</w:t>
      </w:r>
      <w:r w:rsidRPr="00FB71EF">
        <w:rPr>
          <w:rFonts w:hint="eastAsia"/>
          <w:sz w:val="24"/>
        </w:rPr>
        <w:t>2</w:t>
      </w:r>
      <w:r w:rsidRPr="00FB71EF">
        <w:rPr>
          <w:rFonts w:hint="eastAsia"/>
          <w:sz w:val="24"/>
        </w:rPr>
        <w:t>创新点做出重要贡献。与第一、第二、第三完成人共同完成相关技术研究。</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13</w:t>
      </w:r>
      <w:r w:rsidRPr="00FB71EF">
        <w:rPr>
          <w:rFonts w:hint="eastAsia"/>
          <w:sz w:val="24"/>
        </w:rPr>
        <w:t>完成人徐恭义，参与研究三塔悬索桥弹性连续体系、纵向倒</w:t>
      </w:r>
      <w:r w:rsidRPr="00FB71EF">
        <w:rPr>
          <w:rFonts w:hint="eastAsia"/>
          <w:sz w:val="24"/>
        </w:rPr>
        <w:t>Y</w:t>
      </w:r>
      <w:r w:rsidRPr="00FB71EF">
        <w:rPr>
          <w:rFonts w:hint="eastAsia"/>
          <w:sz w:val="24"/>
        </w:rPr>
        <w:t>型钢中塔结构，对第</w:t>
      </w:r>
      <w:r w:rsidRPr="00FB71EF">
        <w:rPr>
          <w:rFonts w:hint="eastAsia"/>
          <w:sz w:val="24"/>
        </w:rPr>
        <w:t>1</w:t>
      </w:r>
      <w:r w:rsidRPr="00FB71EF">
        <w:rPr>
          <w:rFonts w:hint="eastAsia"/>
          <w:sz w:val="24"/>
        </w:rPr>
        <w:t>、</w:t>
      </w:r>
      <w:r w:rsidRPr="00FB71EF">
        <w:rPr>
          <w:rFonts w:hint="eastAsia"/>
          <w:sz w:val="24"/>
        </w:rPr>
        <w:t>2</w:t>
      </w:r>
      <w:r w:rsidRPr="00FB71EF">
        <w:rPr>
          <w:rFonts w:hint="eastAsia"/>
          <w:sz w:val="24"/>
        </w:rPr>
        <w:t>创新点做出重要贡献，发表论文</w:t>
      </w:r>
      <w:r w:rsidRPr="00FB71EF">
        <w:rPr>
          <w:rFonts w:hint="eastAsia"/>
          <w:sz w:val="24"/>
        </w:rPr>
        <w:t>1</w:t>
      </w:r>
      <w:r w:rsidRPr="00FB71EF">
        <w:rPr>
          <w:rFonts w:hint="eastAsia"/>
          <w:sz w:val="24"/>
        </w:rPr>
        <w:t>篇（附件</w:t>
      </w:r>
      <w:r w:rsidRPr="00FB71EF">
        <w:rPr>
          <w:rFonts w:hint="eastAsia"/>
          <w:sz w:val="24"/>
        </w:rPr>
        <w:t>5.6-7</w:t>
      </w:r>
      <w:r w:rsidRPr="00FB71EF">
        <w:rPr>
          <w:rFonts w:hint="eastAsia"/>
          <w:sz w:val="24"/>
        </w:rPr>
        <w:t>）。与第一、第三、第十完成人共同完成泰州长江大桥相关技术研究。</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14</w:t>
      </w:r>
      <w:r w:rsidRPr="00FB71EF">
        <w:rPr>
          <w:rFonts w:hint="eastAsia"/>
          <w:sz w:val="24"/>
        </w:rPr>
        <w:t>完成人张鸿</w:t>
      </w:r>
      <w:r w:rsidRPr="00FB71EF">
        <w:rPr>
          <w:rFonts w:hint="eastAsia"/>
          <w:sz w:val="24"/>
        </w:rPr>
        <w:t xml:space="preserve">  </w:t>
      </w:r>
      <w:r w:rsidRPr="00FB71EF">
        <w:rPr>
          <w:rFonts w:hint="eastAsia"/>
          <w:sz w:val="24"/>
        </w:rPr>
        <w:t>应用工程泰州长江大桥钢中塔施工、马鞍山长江大桥悬吊结构及加劲梁安装技术负责人，对创新点</w:t>
      </w:r>
      <w:r w:rsidRPr="00FB71EF">
        <w:rPr>
          <w:rFonts w:hint="eastAsia"/>
          <w:sz w:val="24"/>
        </w:rPr>
        <w:t>2</w:t>
      </w:r>
      <w:r w:rsidRPr="00FB71EF">
        <w:rPr>
          <w:rFonts w:hint="eastAsia"/>
          <w:sz w:val="24"/>
        </w:rPr>
        <w:t>、</w:t>
      </w:r>
      <w:r w:rsidRPr="00FB71EF">
        <w:rPr>
          <w:rFonts w:hint="eastAsia"/>
          <w:sz w:val="24"/>
        </w:rPr>
        <w:t>4</w:t>
      </w:r>
      <w:r w:rsidRPr="00FB71EF">
        <w:rPr>
          <w:rFonts w:hint="eastAsia"/>
          <w:sz w:val="24"/>
        </w:rPr>
        <w:t>做出重要贡献，发表论文</w:t>
      </w:r>
      <w:r w:rsidRPr="00FB71EF">
        <w:rPr>
          <w:rFonts w:hint="eastAsia"/>
          <w:sz w:val="24"/>
        </w:rPr>
        <w:t>1</w:t>
      </w:r>
      <w:r w:rsidRPr="00FB71EF">
        <w:rPr>
          <w:rFonts w:hint="eastAsia"/>
          <w:sz w:val="24"/>
        </w:rPr>
        <w:t>篇</w:t>
      </w:r>
      <w:r w:rsidRPr="00FB71EF">
        <w:rPr>
          <w:rFonts w:hint="eastAsia"/>
          <w:sz w:val="24"/>
        </w:rPr>
        <w:lastRenderedPageBreak/>
        <w:t>（附件</w:t>
      </w:r>
      <w:r w:rsidRPr="00FB71EF">
        <w:rPr>
          <w:rFonts w:hint="eastAsia"/>
          <w:sz w:val="24"/>
        </w:rPr>
        <w:t>5.6-8</w:t>
      </w:r>
      <w:r w:rsidRPr="00FB71EF">
        <w:rPr>
          <w:rFonts w:hint="eastAsia"/>
          <w:sz w:val="24"/>
        </w:rPr>
        <w:t>）。与第一、第二、第三完成人共同完成相关技术研究。</w:t>
      </w:r>
    </w:p>
    <w:p w:rsidR="008D1574" w:rsidRPr="00FB71EF" w:rsidRDefault="008D1574" w:rsidP="00FB71EF">
      <w:pPr>
        <w:spacing w:beforeLines="50" w:before="156" w:line="360" w:lineRule="auto"/>
        <w:ind w:firstLineChars="200" w:firstLine="480"/>
        <w:rPr>
          <w:sz w:val="24"/>
        </w:rPr>
      </w:pPr>
      <w:r w:rsidRPr="00FB71EF">
        <w:rPr>
          <w:rFonts w:hint="eastAsia"/>
          <w:sz w:val="24"/>
        </w:rPr>
        <w:t>第</w:t>
      </w:r>
      <w:r w:rsidRPr="00FB71EF">
        <w:rPr>
          <w:rFonts w:hint="eastAsia"/>
          <w:sz w:val="24"/>
        </w:rPr>
        <w:t>15</w:t>
      </w:r>
      <w:r w:rsidRPr="00FB71EF">
        <w:rPr>
          <w:rFonts w:hint="eastAsia"/>
          <w:sz w:val="24"/>
        </w:rPr>
        <w:t>完成人欧阳效勇，应用工程泰州长江大桥、马鞍山长江大桥悬吊结构及加劲梁安装技术负责人，对第</w:t>
      </w:r>
      <w:r w:rsidRPr="00FB71EF">
        <w:rPr>
          <w:rFonts w:hint="eastAsia"/>
          <w:sz w:val="24"/>
        </w:rPr>
        <w:t>2</w:t>
      </w:r>
      <w:r w:rsidRPr="00FB71EF">
        <w:rPr>
          <w:rFonts w:hint="eastAsia"/>
          <w:sz w:val="24"/>
        </w:rPr>
        <w:t>、</w:t>
      </w:r>
      <w:r w:rsidRPr="00FB71EF">
        <w:rPr>
          <w:rFonts w:hint="eastAsia"/>
          <w:sz w:val="24"/>
        </w:rPr>
        <w:t>4</w:t>
      </w:r>
      <w:r w:rsidRPr="00FB71EF">
        <w:rPr>
          <w:rFonts w:hint="eastAsia"/>
          <w:sz w:val="24"/>
        </w:rPr>
        <w:t>创新点做出重要贡献。与第一、第二、第三完成人共同完成相关技术研究。</w:t>
      </w:r>
    </w:p>
    <w:p w:rsidR="004F71B6" w:rsidRPr="00385914" w:rsidRDefault="004F71B6" w:rsidP="004F71B6">
      <w:pPr>
        <w:spacing w:beforeLines="50" w:before="156" w:line="360" w:lineRule="auto"/>
        <w:ind w:firstLineChars="200" w:firstLine="480"/>
        <w:rPr>
          <w:sz w:val="24"/>
        </w:rPr>
      </w:pPr>
      <w:r w:rsidRPr="00385914">
        <w:rPr>
          <w:rFonts w:hint="eastAsia"/>
          <w:sz w:val="24"/>
        </w:rPr>
        <w:t>上述情况属实，如有虚假愿意承担相应责任。</w:t>
      </w:r>
    </w:p>
    <w:p w:rsidR="008D1574" w:rsidRPr="004F71B6" w:rsidRDefault="008D1574" w:rsidP="008A5878">
      <w:pPr>
        <w:spacing w:line="360" w:lineRule="exact"/>
        <w:ind w:firstLineChars="200" w:firstLine="480"/>
        <w:rPr>
          <w:sz w:val="24"/>
          <w:szCs w:val="24"/>
        </w:rPr>
      </w:pPr>
    </w:p>
    <w:p w:rsidR="008D1574" w:rsidRPr="008A5878" w:rsidRDefault="008D1574" w:rsidP="008A5878">
      <w:pPr>
        <w:spacing w:line="360" w:lineRule="exact"/>
        <w:ind w:firstLineChars="200" w:firstLine="480"/>
        <w:rPr>
          <w:sz w:val="24"/>
          <w:szCs w:val="24"/>
        </w:rPr>
      </w:pPr>
    </w:p>
    <w:sectPr w:rsidR="008D1574" w:rsidRPr="008A587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2DA" w:rsidRDefault="00FE32DA" w:rsidP="00B829C7">
      <w:r>
        <w:separator/>
      </w:r>
    </w:p>
  </w:endnote>
  <w:endnote w:type="continuationSeparator" w:id="0">
    <w:p w:rsidR="00FE32DA" w:rsidRDefault="00FE32DA" w:rsidP="00B8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EC" w:rsidRPr="00807CEC" w:rsidRDefault="00807CEC" w:rsidP="00807CEC">
    <w:pPr>
      <w:pStyle w:val="a3"/>
      <w:jc w:val="center"/>
      <w:rPr>
        <w:rFonts w:ascii="仿宋_GB2312" w:eastAsia="仿宋_GB2312"/>
        <w:sz w:val="24"/>
        <w:szCs w:val="24"/>
      </w:rPr>
    </w:pPr>
    <w:r w:rsidRPr="00807CEC">
      <w:rPr>
        <w:rFonts w:ascii="仿宋_GB2312" w:eastAsia="仿宋_GB2312" w:hint="eastAsia"/>
        <w:sz w:val="24"/>
        <w:szCs w:val="24"/>
      </w:rPr>
      <w:fldChar w:fldCharType="begin"/>
    </w:r>
    <w:r w:rsidRPr="00807CEC">
      <w:rPr>
        <w:rFonts w:ascii="仿宋_GB2312" w:eastAsia="仿宋_GB2312" w:hint="eastAsia"/>
        <w:sz w:val="24"/>
        <w:szCs w:val="24"/>
      </w:rPr>
      <w:instrText xml:space="preserve"> PAGE   \* MERGEFORMAT </w:instrText>
    </w:r>
    <w:r w:rsidRPr="00807CEC">
      <w:rPr>
        <w:rFonts w:ascii="仿宋_GB2312" w:eastAsia="仿宋_GB2312" w:hint="eastAsia"/>
        <w:sz w:val="24"/>
        <w:szCs w:val="24"/>
      </w:rPr>
      <w:fldChar w:fldCharType="separate"/>
    </w:r>
    <w:r w:rsidR="00CC25AC" w:rsidRPr="00CC25AC">
      <w:rPr>
        <w:rFonts w:ascii="仿宋_GB2312" w:eastAsia="仿宋_GB2312"/>
        <w:noProof/>
        <w:sz w:val="24"/>
        <w:szCs w:val="24"/>
        <w:lang w:val="zh-CN"/>
      </w:rPr>
      <w:t>14</w:t>
    </w:r>
    <w:r w:rsidRPr="00807CEC">
      <w:rPr>
        <w:rFonts w:ascii="仿宋_GB2312" w:eastAsia="仿宋_GB2312" w:hint="eastAsi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2DA" w:rsidRDefault="00FE32DA" w:rsidP="00B829C7">
      <w:r>
        <w:separator/>
      </w:r>
    </w:p>
  </w:footnote>
  <w:footnote w:type="continuationSeparator" w:id="0">
    <w:p w:rsidR="00FE32DA" w:rsidRDefault="00FE32DA" w:rsidP="00B82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C860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FD"/>
    <w:rsid w:val="00025322"/>
    <w:rsid w:val="000310A6"/>
    <w:rsid w:val="00084213"/>
    <w:rsid w:val="000D57D4"/>
    <w:rsid w:val="00106A80"/>
    <w:rsid w:val="00143F67"/>
    <w:rsid w:val="00154A8B"/>
    <w:rsid w:val="001717F8"/>
    <w:rsid w:val="00172A27"/>
    <w:rsid w:val="00186161"/>
    <w:rsid w:val="0018743A"/>
    <w:rsid w:val="001B35B2"/>
    <w:rsid w:val="001C358D"/>
    <w:rsid w:val="001D22A4"/>
    <w:rsid w:val="001E0F15"/>
    <w:rsid w:val="00203181"/>
    <w:rsid w:val="002224A0"/>
    <w:rsid w:val="002E4374"/>
    <w:rsid w:val="00343D58"/>
    <w:rsid w:val="003A65D6"/>
    <w:rsid w:val="003B19ED"/>
    <w:rsid w:val="003D05B5"/>
    <w:rsid w:val="003D145B"/>
    <w:rsid w:val="00402EC1"/>
    <w:rsid w:val="004067F3"/>
    <w:rsid w:val="00412A1A"/>
    <w:rsid w:val="00440056"/>
    <w:rsid w:val="004709C8"/>
    <w:rsid w:val="00483649"/>
    <w:rsid w:val="004B5C22"/>
    <w:rsid w:val="004F71B6"/>
    <w:rsid w:val="004F754C"/>
    <w:rsid w:val="00510334"/>
    <w:rsid w:val="005117E1"/>
    <w:rsid w:val="005356F6"/>
    <w:rsid w:val="00564174"/>
    <w:rsid w:val="00595997"/>
    <w:rsid w:val="00597664"/>
    <w:rsid w:val="005A143C"/>
    <w:rsid w:val="0060416E"/>
    <w:rsid w:val="00634233"/>
    <w:rsid w:val="006A2B0D"/>
    <w:rsid w:val="006B2A7E"/>
    <w:rsid w:val="006D27B7"/>
    <w:rsid w:val="00705F8E"/>
    <w:rsid w:val="00744E66"/>
    <w:rsid w:val="007900EF"/>
    <w:rsid w:val="00794BA7"/>
    <w:rsid w:val="007B4E47"/>
    <w:rsid w:val="007C0ABE"/>
    <w:rsid w:val="007F0B24"/>
    <w:rsid w:val="00807CEC"/>
    <w:rsid w:val="00843622"/>
    <w:rsid w:val="00852EF4"/>
    <w:rsid w:val="00853BAF"/>
    <w:rsid w:val="00871708"/>
    <w:rsid w:val="008A5878"/>
    <w:rsid w:val="008D1574"/>
    <w:rsid w:val="008D2643"/>
    <w:rsid w:val="008F0246"/>
    <w:rsid w:val="008F24FE"/>
    <w:rsid w:val="00903B7D"/>
    <w:rsid w:val="009040C8"/>
    <w:rsid w:val="0091363C"/>
    <w:rsid w:val="00935293"/>
    <w:rsid w:val="00966CBE"/>
    <w:rsid w:val="00995153"/>
    <w:rsid w:val="009A786A"/>
    <w:rsid w:val="009B7482"/>
    <w:rsid w:val="009E60B1"/>
    <w:rsid w:val="00A364E1"/>
    <w:rsid w:val="00A43541"/>
    <w:rsid w:val="00A438A3"/>
    <w:rsid w:val="00A43903"/>
    <w:rsid w:val="00A62415"/>
    <w:rsid w:val="00AA3177"/>
    <w:rsid w:val="00AA4A24"/>
    <w:rsid w:val="00AD0ED6"/>
    <w:rsid w:val="00AE7B7C"/>
    <w:rsid w:val="00B019DA"/>
    <w:rsid w:val="00B56928"/>
    <w:rsid w:val="00B66FE3"/>
    <w:rsid w:val="00B8040A"/>
    <w:rsid w:val="00B829C7"/>
    <w:rsid w:val="00BB15E6"/>
    <w:rsid w:val="00BC606A"/>
    <w:rsid w:val="00BD3BE2"/>
    <w:rsid w:val="00BD75B6"/>
    <w:rsid w:val="00BE019A"/>
    <w:rsid w:val="00BE2929"/>
    <w:rsid w:val="00BE5A2B"/>
    <w:rsid w:val="00C12910"/>
    <w:rsid w:val="00C42AAD"/>
    <w:rsid w:val="00C67BD3"/>
    <w:rsid w:val="00C82DCB"/>
    <w:rsid w:val="00C877C2"/>
    <w:rsid w:val="00CA5465"/>
    <w:rsid w:val="00CC25AC"/>
    <w:rsid w:val="00CE405F"/>
    <w:rsid w:val="00CF2F47"/>
    <w:rsid w:val="00D17FF8"/>
    <w:rsid w:val="00D2341F"/>
    <w:rsid w:val="00DD2B5F"/>
    <w:rsid w:val="00DF1C31"/>
    <w:rsid w:val="00DF2143"/>
    <w:rsid w:val="00E62730"/>
    <w:rsid w:val="00EB0398"/>
    <w:rsid w:val="00EC2D33"/>
    <w:rsid w:val="00EC3B28"/>
    <w:rsid w:val="00EF1F1E"/>
    <w:rsid w:val="00F0262E"/>
    <w:rsid w:val="00F1253A"/>
    <w:rsid w:val="00F14582"/>
    <w:rsid w:val="00F14BD6"/>
    <w:rsid w:val="00F17749"/>
    <w:rsid w:val="00F22373"/>
    <w:rsid w:val="00F41A3D"/>
    <w:rsid w:val="00F43358"/>
    <w:rsid w:val="00F53BDB"/>
    <w:rsid w:val="00F93393"/>
    <w:rsid w:val="00FB71EF"/>
    <w:rsid w:val="00FD3E04"/>
    <w:rsid w:val="00FD653F"/>
    <w:rsid w:val="00FE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lang w:val="x-none" w:eastAsia="x-none"/>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link w:val="a3"/>
    <w:uiPriority w:val="99"/>
    <w:rsid w:val="00807CEC"/>
    <w:rPr>
      <w:kern w:val="2"/>
      <w:sz w:val="18"/>
    </w:rPr>
  </w:style>
  <w:style w:type="paragraph" w:styleId="a5">
    <w:name w:val="Date"/>
    <w:basedOn w:val="a"/>
    <w:next w:val="a"/>
    <w:link w:val="Char0"/>
    <w:uiPriority w:val="99"/>
    <w:semiHidden/>
    <w:unhideWhenUsed/>
    <w:rsid w:val="00597664"/>
    <w:pPr>
      <w:ind w:leftChars="2500" w:left="100"/>
    </w:pPr>
    <w:rPr>
      <w:lang w:val="x-none" w:eastAsia="x-none"/>
    </w:rPr>
  </w:style>
  <w:style w:type="character" w:customStyle="1" w:styleId="Char0">
    <w:name w:val="日期 Char"/>
    <w:link w:val="a5"/>
    <w:uiPriority w:val="99"/>
    <w:semiHidden/>
    <w:rsid w:val="00597664"/>
    <w:rPr>
      <w:kern w:val="2"/>
      <w:sz w:val="21"/>
    </w:rPr>
  </w:style>
  <w:style w:type="paragraph" w:customStyle="1" w:styleId="Style8">
    <w:name w:val="_Style 8"/>
    <w:basedOn w:val="a"/>
    <w:next w:val="a"/>
    <w:rsid w:val="00597664"/>
    <w:pPr>
      <w:spacing w:line="360" w:lineRule="auto"/>
      <w:ind w:firstLineChars="200" w:firstLine="480"/>
    </w:pPr>
    <w:rPr>
      <w:rFonts w:ascii="仿宋_GB2312"/>
      <w:sz w:val="24"/>
    </w:rPr>
  </w:style>
  <w:style w:type="character" w:styleId="a6">
    <w:name w:val="Hyperlink"/>
    <w:uiPriority w:val="99"/>
    <w:unhideWhenUsed/>
    <w:rsid w:val="00DF1C31"/>
    <w:rPr>
      <w:color w:val="0000FF"/>
      <w:u w:val="single"/>
    </w:rPr>
  </w:style>
  <w:style w:type="paragraph" w:styleId="a7">
    <w:name w:val="Plain Text"/>
    <w:aliases w:val="普通文字"/>
    <w:basedOn w:val="a"/>
    <w:link w:val="Char1"/>
    <w:uiPriority w:val="99"/>
    <w:qFormat/>
    <w:rsid w:val="00C12910"/>
    <w:pPr>
      <w:spacing w:line="360" w:lineRule="auto"/>
      <w:ind w:firstLineChars="200" w:firstLine="480"/>
    </w:pPr>
    <w:rPr>
      <w:rFonts w:ascii="仿宋_GB2312"/>
      <w:sz w:val="24"/>
      <w:lang w:val="x-none" w:eastAsia="x-none"/>
    </w:rPr>
  </w:style>
  <w:style w:type="character" w:customStyle="1" w:styleId="Char1">
    <w:name w:val="纯文本 Char"/>
    <w:aliases w:val="普通文字 Char2"/>
    <w:link w:val="a7"/>
    <w:uiPriority w:val="99"/>
    <w:qFormat/>
    <w:rsid w:val="00C12910"/>
    <w:rPr>
      <w:rFonts w:ascii="仿宋_GB2312"/>
      <w:kern w:val="2"/>
      <w:sz w:val="24"/>
    </w:rPr>
  </w:style>
  <w:style w:type="paragraph" w:styleId="a8">
    <w:name w:val="Document Map"/>
    <w:basedOn w:val="a"/>
    <w:link w:val="Char2"/>
    <w:uiPriority w:val="99"/>
    <w:semiHidden/>
    <w:unhideWhenUsed/>
    <w:rsid w:val="00F0262E"/>
    <w:rPr>
      <w:rFonts w:ascii="宋体"/>
      <w:sz w:val="24"/>
      <w:szCs w:val="24"/>
      <w:lang w:val="x-none" w:eastAsia="x-none"/>
    </w:rPr>
  </w:style>
  <w:style w:type="character" w:customStyle="1" w:styleId="Char2">
    <w:name w:val="文档结构图 Char"/>
    <w:link w:val="a8"/>
    <w:uiPriority w:val="99"/>
    <w:semiHidden/>
    <w:rsid w:val="00F0262E"/>
    <w:rPr>
      <w:rFonts w:ascii="宋体"/>
      <w:kern w:val="2"/>
      <w:sz w:val="24"/>
      <w:szCs w:val="24"/>
    </w:rPr>
  </w:style>
  <w:style w:type="paragraph" w:styleId="a9">
    <w:name w:val="Normal (Web)"/>
    <w:basedOn w:val="a"/>
    <w:uiPriority w:val="99"/>
    <w:semiHidden/>
    <w:unhideWhenUsed/>
    <w:rsid w:val="008F0246"/>
    <w:pPr>
      <w:widowControl/>
      <w:spacing w:before="100" w:beforeAutospacing="1" w:after="100" w:afterAutospacing="1"/>
      <w:jc w:val="left"/>
    </w:pPr>
    <w:rPr>
      <w:kern w:val="0"/>
      <w:sz w:val="24"/>
      <w:szCs w:val="24"/>
    </w:rPr>
  </w:style>
  <w:style w:type="character" w:customStyle="1" w:styleId="Char10">
    <w:name w:val="纯文本 Char1"/>
    <w:aliases w:val="普通文字 Char1,普通文字 Char"/>
    <w:locked/>
    <w:rsid w:val="009E60B1"/>
    <w:rPr>
      <w:rFonts w:ascii="仿宋_GB2312"/>
      <w:kern w:val="2"/>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lang w:val="x-none" w:eastAsia="x-none"/>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link w:val="a3"/>
    <w:uiPriority w:val="99"/>
    <w:rsid w:val="00807CEC"/>
    <w:rPr>
      <w:kern w:val="2"/>
      <w:sz w:val="18"/>
    </w:rPr>
  </w:style>
  <w:style w:type="paragraph" w:styleId="a5">
    <w:name w:val="Date"/>
    <w:basedOn w:val="a"/>
    <w:next w:val="a"/>
    <w:link w:val="Char0"/>
    <w:uiPriority w:val="99"/>
    <w:semiHidden/>
    <w:unhideWhenUsed/>
    <w:rsid w:val="00597664"/>
    <w:pPr>
      <w:ind w:leftChars="2500" w:left="100"/>
    </w:pPr>
    <w:rPr>
      <w:lang w:val="x-none" w:eastAsia="x-none"/>
    </w:rPr>
  </w:style>
  <w:style w:type="character" w:customStyle="1" w:styleId="Char0">
    <w:name w:val="日期 Char"/>
    <w:link w:val="a5"/>
    <w:uiPriority w:val="99"/>
    <w:semiHidden/>
    <w:rsid w:val="00597664"/>
    <w:rPr>
      <w:kern w:val="2"/>
      <w:sz w:val="21"/>
    </w:rPr>
  </w:style>
  <w:style w:type="paragraph" w:customStyle="1" w:styleId="Style8">
    <w:name w:val="_Style 8"/>
    <w:basedOn w:val="a"/>
    <w:next w:val="a"/>
    <w:rsid w:val="00597664"/>
    <w:pPr>
      <w:spacing w:line="360" w:lineRule="auto"/>
      <w:ind w:firstLineChars="200" w:firstLine="480"/>
    </w:pPr>
    <w:rPr>
      <w:rFonts w:ascii="仿宋_GB2312"/>
      <w:sz w:val="24"/>
    </w:rPr>
  </w:style>
  <w:style w:type="character" w:styleId="a6">
    <w:name w:val="Hyperlink"/>
    <w:uiPriority w:val="99"/>
    <w:unhideWhenUsed/>
    <w:rsid w:val="00DF1C31"/>
    <w:rPr>
      <w:color w:val="0000FF"/>
      <w:u w:val="single"/>
    </w:rPr>
  </w:style>
  <w:style w:type="paragraph" w:styleId="a7">
    <w:name w:val="Plain Text"/>
    <w:aliases w:val="普通文字"/>
    <w:basedOn w:val="a"/>
    <w:link w:val="Char1"/>
    <w:uiPriority w:val="99"/>
    <w:qFormat/>
    <w:rsid w:val="00C12910"/>
    <w:pPr>
      <w:spacing w:line="360" w:lineRule="auto"/>
      <w:ind w:firstLineChars="200" w:firstLine="480"/>
    </w:pPr>
    <w:rPr>
      <w:rFonts w:ascii="仿宋_GB2312"/>
      <w:sz w:val="24"/>
      <w:lang w:val="x-none" w:eastAsia="x-none"/>
    </w:rPr>
  </w:style>
  <w:style w:type="character" w:customStyle="1" w:styleId="Char1">
    <w:name w:val="纯文本 Char"/>
    <w:aliases w:val="普通文字 Char2"/>
    <w:link w:val="a7"/>
    <w:uiPriority w:val="99"/>
    <w:qFormat/>
    <w:rsid w:val="00C12910"/>
    <w:rPr>
      <w:rFonts w:ascii="仿宋_GB2312"/>
      <w:kern w:val="2"/>
      <w:sz w:val="24"/>
    </w:rPr>
  </w:style>
  <w:style w:type="paragraph" w:styleId="a8">
    <w:name w:val="Document Map"/>
    <w:basedOn w:val="a"/>
    <w:link w:val="Char2"/>
    <w:uiPriority w:val="99"/>
    <w:semiHidden/>
    <w:unhideWhenUsed/>
    <w:rsid w:val="00F0262E"/>
    <w:rPr>
      <w:rFonts w:ascii="宋体"/>
      <w:sz w:val="24"/>
      <w:szCs w:val="24"/>
      <w:lang w:val="x-none" w:eastAsia="x-none"/>
    </w:rPr>
  </w:style>
  <w:style w:type="character" w:customStyle="1" w:styleId="Char2">
    <w:name w:val="文档结构图 Char"/>
    <w:link w:val="a8"/>
    <w:uiPriority w:val="99"/>
    <w:semiHidden/>
    <w:rsid w:val="00F0262E"/>
    <w:rPr>
      <w:rFonts w:ascii="宋体"/>
      <w:kern w:val="2"/>
      <w:sz w:val="24"/>
      <w:szCs w:val="24"/>
    </w:rPr>
  </w:style>
  <w:style w:type="paragraph" w:styleId="a9">
    <w:name w:val="Normal (Web)"/>
    <w:basedOn w:val="a"/>
    <w:uiPriority w:val="99"/>
    <w:semiHidden/>
    <w:unhideWhenUsed/>
    <w:rsid w:val="008F0246"/>
    <w:pPr>
      <w:widowControl/>
      <w:spacing w:before="100" w:beforeAutospacing="1" w:after="100" w:afterAutospacing="1"/>
      <w:jc w:val="left"/>
    </w:pPr>
    <w:rPr>
      <w:kern w:val="0"/>
      <w:sz w:val="24"/>
      <w:szCs w:val="24"/>
    </w:rPr>
  </w:style>
  <w:style w:type="character" w:customStyle="1" w:styleId="Char10">
    <w:name w:val="纯文本 Char1"/>
    <w:aliases w:val="普通文字 Char1,普通文字 Char"/>
    <w:locked/>
    <w:rsid w:val="009E60B1"/>
    <w:rPr>
      <w:rFonts w:ascii="仿宋_GB2312"/>
      <w:kern w:val="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0130">
      <w:bodyDiv w:val="1"/>
      <w:marLeft w:val="0"/>
      <w:marRight w:val="0"/>
      <w:marTop w:val="0"/>
      <w:marBottom w:val="0"/>
      <w:divBdr>
        <w:top w:val="none" w:sz="0" w:space="0" w:color="auto"/>
        <w:left w:val="none" w:sz="0" w:space="0" w:color="auto"/>
        <w:bottom w:val="none" w:sz="0" w:space="0" w:color="auto"/>
        <w:right w:val="none" w:sz="0" w:space="0" w:color="auto"/>
      </w:divBdr>
    </w:div>
    <w:div w:id="146292276">
      <w:bodyDiv w:val="1"/>
      <w:marLeft w:val="0"/>
      <w:marRight w:val="0"/>
      <w:marTop w:val="0"/>
      <w:marBottom w:val="0"/>
      <w:divBdr>
        <w:top w:val="none" w:sz="0" w:space="0" w:color="auto"/>
        <w:left w:val="none" w:sz="0" w:space="0" w:color="auto"/>
        <w:bottom w:val="none" w:sz="0" w:space="0" w:color="auto"/>
        <w:right w:val="none" w:sz="0" w:space="0" w:color="auto"/>
      </w:divBdr>
    </w:div>
    <w:div w:id="997265331">
      <w:bodyDiv w:val="1"/>
      <w:marLeft w:val="0"/>
      <w:marRight w:val="0"/>
      <w:marTop w:val="0"/>
      <w:marBottom w:val="0"/>
      <w:divBdr>
        <w:top w:val="none" w:sz="0" w:space="0" w:color="auto"/>
        <w:left w:val="none" w:sz="0" w:space="0" w:color="auto"/>
        <w:bottom w:val="none" w:sz="0" w:space="0" w:color="auto"/>
        <w:right w:val="none" w:sz="0" w:space="0" w:color="auto"/>
      </w:divBdr>
    </w:div>
    <w:div w:id="1863470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1541</Words>
  <Characters>8786</Characters>
  <Application>Microsoft Office Word</Application>
  <DocSecurity>0</DocSecurity>
  <PresentationFormat/>
  <Lines>73</Lines>
  <Paragraphs>20</Paragraphs>
  <Slides>0</Slides>
  <Notes>0</Notes>
  <HiddenSlides>0</HiddenSlides>
  <MMClips>0</MMClips>
  <ScaleCrop>false</ScaleCrop>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关于2015年度国家科学技术奖励推荐项目的公示</dc:title>
  <dc:creator>moc</dc:creator>
  <cp:lastModifiedBy>彭鹏</cp:lastModifiedBy>
  <cp:revision>6</cp:revision>
  <cp:lastPrinted>2016-01-06T06:14:00Z</cp:lastPrinted>
  <dcterms:created xsi:type="dcterms:W3CDTF">2017-12-27T04:18:00Z</dcterms:created>
  <dcterms:modified xsi:type="dcterms:W3CDTF">2017-12-27T08:05:00Z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