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592D7">
      <w:pPr>
        <w:widowControl/>
        <w:adjustRightInd w:val="0"/>
        <w:snapToGrid w:val="0"/>
        <w:spacing w:line="52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4D8BC119">
      <w:pPr>
        <w:widowControl/>
        <w:adjustRightInd w:val="0"/>
        <w:snapToGrid w:val="0"/>
        <w:spacing w:line="520" w:lineRule="exact"/>
        <w:jc w:val="center"/>
        <w:rPr>
          <w:rFonts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安徽交控集团所属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交控资本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公司</w:t>
      </w:r>
      <w:r>
        <w:rPr>
          <w:rFonts w:hint="default" w:ascii="Times New Roman" w:hAnsi="Times New Roman" w:eastAsia="方正小标宋简体" w:cs="Times New Roman"/>
          <w:color w:val="000000" w:themeColor="text1"/>
          <w:kern w:val="2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小标宋简体" w:cs="Times New Roman"/>
          <w:color w:val="000000" w:themeColor="text1"/>
          <w:kern w:val="2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年招聘岗位及条件</w:t>
      </w:r>
    </w:p>
    <w:tbl>
      <w:tblPr>
        <w:tblStyle w:val="6"/>
        <w:tblW w:w="15515" w:type="dxa"/>
        <w:tblInd w:w="-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94"/>
        <w:gridCol w:w="1527"/>
        <w:gridCol w:w="702"/>
        <w:gridCol w:w="626"/>
        <w:gridCol w:w="1161"/>
        <w:gridCol w:w="5027"/>
        <w:gridCol w:w="5028"/>
      </w:tblGrid>
      <w:tr w14:paraId="13122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650" w:type="dxa"/>
            <w:noWrap w:val="0"/>
            <w:vAlign w:val="center"/>
          </w:tcPr>
          <w:p w14:paraId="06E84A7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4"/>
              </w:rPr>
              <w:t>序号</w:t>
            </w:r>
          </w:p>
        </w:tc>
        <w:tc>
          <w:tcPr>
            <w:tcW w:w="794" w:type="dxa"/>
            <w:noWrap w:val="0"/>
            <w:vAlign w:val="center"/>
          </w:tcPr>
          <w:p w14:paraId="7214474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4"/>
              </w:rPr>
              <w:t>用人</w:t>
            </w:r>
          </w:p>
          <w:p w14:paraId="39501F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4"/>
              </w:rPr>
              <w:t>单位</w:t>
            </w:r>
          </w:p>
        </w:tc>
        <w:tc>
          <w:tcPr>
            <w:tcW w:w="1527" w:type="dxa"/>
            <w:noWrap w:val="0"/>
            <w:vAlign w:val="center"/>
          </w:tcPr>
          <w:p w14:paraId="1E61C07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4"/>
              </w:rPr>
              <w:t>招聘</w:t>
            </w:r>
          </w:p>
          <w:p w14:paraId="52ACCAC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4"/>
              </w:rPr>
              <w:t>岗位</w:t>
            </w:r>
          </w:p>
        </w:tc>
        <w:tc>
          <w:tcPr>
            <w:tcW w:w="702" w:type="dxa"/>
            <w:noWrap w:val="0"/>
            <w:vAlign w:val="center"/>
          </w:tcPr>
          <w:p w14:paraId="206F775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4"/>
              </w:rPr>
              <w:t>招聘形式</w:t>
            </w:r>
          </w:p>
        </w:tc>
        <w:tc>
          <w:tcPr>
            <w:tcW w:w="626" w:type="dxa"/>
            <w:noWrap w:val="0"/>
            <w:vAlign w:val="center"/>
          </w:tcPr>
          <w:p w14:paraId="2EC34B2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4"/>
              </w:rPr>
              <w:t>人数</w:t>
            </w:r>
          </w:p>
        </w:tc>
        <w:tc>
          <w:tcPr>
            <w:tcW w:w="1161" w:type="dxa"/>
            <w:noWrap w:val="0"/>
            <w:vAlign w:val="center"/>
          </w:tcPr>
          <w:p w14:paraId="54751ED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4"/>
              </w:rPr>
              <w:t>学历</w:t>
            </w:r>
          </w:p>
        </w:tc>
        <w:tc>
          <w:tcPr>
            <w:tcW w:w="5027" w:type="dxa"/>
            <w:noWrap w:val="0"/>
            <w:vAlign w:val="center"/>
          </w:tcPr>
          <w:p w14:paraId="1B79CB4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</w:rPr>
              <w:t>岗位职责</w:t>
            </w:r>
          </w:p>
        </w:tc>
        <w:tc>
          <w:tcPr>
            <w:tcW w:w="5028" w:type="dxa"/>
            <w:noWrap w:val="0"/>
            <w:vAlign w:val="center"/>
          </w:tcPr>
          <w:p w14:paraId="03981A9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4"/>
                <w:lang w:val="en-US" w:eastAsia="zh-CN"/>
              </w:rPr>
              <w:t>岗位</w:t>
            </w:r>
            <w:r>
              <w:rPr>
                <w:rFonts w:ascii="Times New Roman" w:hAnsi="Times New Roman" w:eastAsia="方正黑体_GBK" w:cs="Times New Roman"/>
                <w:kern w:val="0"/>
                <w:sz w:val="24"/>
              </w:rPr>
              <w:t>资格条件</w:t>
            </w:r>
          </w:p>
        </w:tc>
      </w:tr>
      <w:tr w14:paraId="647D0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8" w:hRule="atLeast"/>
        </w:trPr>
        <w:tc>
          <w:tcPr>
            <w:tcW w:w="650" w:type="dxa"/>
            <w:noWrap w:val="0"/>
            <w:vAlign w:val="center"/>
          </w:tcPr>
          <w:p w14:paraId="2D3CFC20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94" w:type="dxa"/>
            <w:noWrap w:val="0"/>
            <w:vAlign w:val="center"/>
          </w:tcPr>
          <w:p w14:paraId="2D7D84A0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本部</w:t>
            </w:r>
          </w:p>
        </w:tc>
        <w:tc>
          <w:tcPr>
            <w:tcW w:w="1527" w:type="dxa"/>
            <w:noWrap w:val="0"/>
            <w:vAlign w:val="center"/>
          </w:tcPr>
          <w:p w14:paraId="5ACD331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风控合规岗</w:t>
            </w:r>
          </w:p>
          <w:p w14:paraId="1282B39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（职员）</w:t>
            </w:r>
          </w:p>
        </w:tc>
        <w:tc>
          <w:tcPr>
            <w:tcW w:w="702" w:type="dxa"/>
            <w:noWrap w:val="0"/>
            <w:vAlign w:val="center"/>
          </w:tcPr>
          <w:p w14:paraId="327AD204">
            <w:pPr>
              <w:widowControl/>
              <w:adjustRightInd w:val="0"/>
              <w:snapToGrid w:val="0"/>
              <w:ind w:left="720" w:hanging="720" w:hangingChars="30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校招</w:t>
            </w:r>
          </w:p>
        </w:tc>
        <w:tc>
          <w:tcPr>
            <w:tcW w:w="626" w:type="dxa"/>
            <w:noWrap w:val="0"/>
            <w:vAlign w:val="center"/>
          </w:tcPr>
          <w:p w14:paraId="0A01D4BD">
            <w:pPr>
              <w:widowControl/>
              <w:adjustRightInd w:val="0"/>
              <w:snapToGrid w:val="0"/>
              <w:ind w:left="720" w:hanging="720" w:hangingChars="30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61" w:type="dxa"/>
            <w:noWrap w:val="0"/>
            <w:vAlign w:val="center"/>
          </w:tcPr>
          <w:p w14:paraId="5F2E8C9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硕士研究生及以上学历</w:t>
            </w:r>
          </w:p>
        </w:tc>
        <w:tc>
          <w:tcPr>
            <w:tcW w:w="5027" w:type="dxa"/>
            <w:noWrap w:val="0"/>
            <w:vAlign w:val="center"/>
          </w:tcPr>
          <w:p w14:paraId="127E7FF6"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1.协助开展制度建设、内控评价等内控体系建设相关工作；</w:t>
            </w:r>
          </w:p>
          <w:p w14:paraId="341B96E3"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2.协助开展公司法律审核工作，对规章制度、经济合同、重大经营决策等事项进行合规性审查；</w:t>
            </w:r>
          </w:p>
          <w:p w14:paraId="0208FF3A"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3.参与公司风险评估、监测分析等相关工作，撰写监测分析报告；</w:t>
            </w:r>
          </w:p>
          <w:p w14:paraId="0BDE8746"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4.参与投资项目尽职调查及投后管理相关工作。</w:t>
            </w:r>
          </w:p>
        </w:tc>
        <w:tc>
          <w:tcPr>
            <w:tcW w:w="5028" w:type="dxa"/>
            <w:noWrap w:val="0"/>
            <w:vAlign w:val="center"/>
          </w:tcPr>
          <w:p w14:paraId="73775119"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1.硕士研究生及以上学历，法学类、经济学类、金融学类、财会审计类相关专业，持有律师职业资格证书、注册会计师资格证书者优先考虑；</w:t>
            </w:r>
          </w:p>
          <w:p w14:paraId="5D112E00"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2.熟悉民法典、公司法、合伙企业法等国家法律法规；</w:t>
            </w:r>
          </w:p>
          <w:p w14:paraId="1C430CE1"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3.熟悉公司治理、内部控制、风险管理等方面的专业知识；</w:t>
            </w:r>
          </w:p>
          <w:p w14:paraId="0B6BF24C"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4.工作认真负责，具有较强的文字综合能力和沟通表达能力。</w:t>
            </w:r>
          </w:p>
        </w:tc>
      </w:tr>
      <w:tr w14:paraId="70F25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8" w:hRule="atLeast"/>
        </w:trPr>
        <w:tc>
          <w:tcPr>
            <w:tcW w:w="650" w:type="dxa"/>
            <w:noWrap w:val="0"/>
            <w:vAlign w:val="center"/>
          </w:tcPr>
          <w:p w14:paraId="2228C0AA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794" w:type="dxa"/>
            <w:noWrap w:val="0"/>
            <w:vAlign w:val="center"/>
          </w:tcPr>
          <w:p w14:paraId="322B8A61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保理公司</w:t>
            </w:r>
          </w:p>
        </w:tc>
        <w:tc>
          <w:tcPr>
            <w:tcW w:w="1527" w:type="dxa"/>
            <w:noWrap w:val="0"/>
            <w:vAlign w:val="center"/>
          </w:tcPr>
          <w:p w14:paraId="196A94E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业务岗</w:t>
            </w:r>
          </w:p>
          <w:p w14:paraId="55014EA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（职员）</w:t>
            </w:r>
          </w:p>
        </w:tc>
        <w:tc>
          <w:tcPr>
            <w:tcW w:w="702" w:type="dxa"/>
            <w:noWrap w:val="0"/>
            <w:vAlign w:val="center"/>
          </w:tcPr>
          <w:p w14:paraId="7F7EEBDC">
            <w:pPr>
              <w:widowControl/>
              <w:adjustRightInd w:val="0"/>
              <w:snapToGrid w:val="0"/>
              <w:ind w:left="720" w:leftChars="0" w:hanging="720" w:hangingChars="30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校招</w:t>
            </w:r>
          </w:p>
        </w:tc>
        <w:tc>
          <w:tcPr>
            <w:tcW w:w="626" w:type="dxa"/>
            <w:noWrap w:val="0"/>
            <w:vAlign w:val="center"/>
          </w:tcPr>
          <w:p w14:paraId="283B3551">
            <w:pPr>
              <w:widowControl/>
              <w:adjustRightInd w:val="0"/>
              <w:snapToGrid w:val="0"/>
              <w:ind w:left="720" w:leftChars="0" w:hanging="720" w:hangingChars="30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61" w:type="dxa"/>
            <w:noWrap w:val="0"/>
            <w:vAlign w:val="center"/>
          </w:tcPr>
          <w:p w14:paraId="11D5A50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硕士研究生及以上学历</w:t>
            </w:r>
          </w:p>
        </w:tc>
        <w:tc>
          <w:tcPr>
            <w:tcW w:w="5027" w:type="dxa"/>
            <w:noWrap w:val="0"/>
            <w:vAlign w:val="center"/>
          </w:tcPr>
          <w:p w14:paraId="79A47952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1.完成部门下达的业务投放规模、经营预算指标和其他相关指标；</w:t>
            </w:r>
          </w:p>
          <w:p w14:paraId="20E7621A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2.推进落实保理项目，参与项目方案设计、风险收益分析、尽职调查、项目谈判和合同签署等工作；</w:t>
            </w:r>
          </w:p>
          <w:p w14:paraId="650A1E72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3.参与新客户、新业务的开拓，存量业务客户及合作方关系的维护；</w:t>
            </w:r>
          </w:p>
          <w:p w14:paraId="49046885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4.项目签约后的保后管理、逾期款项追索及项目出险处理等方面工作；</w:t>
            </w:r>
          </w:p>
          <w:p w14:paraId="04FF70D5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5.完成部门档案整理和台账管理；</w:t>
            </w:r>
          </w:p>
          <w:p w14:paraId="4B182475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6.完成领导交办的其他工作。</w:t>
            </w:r>
          </w:p>
        </w:tc>
        <w:tc>
          <w:tcPr>
            <w:tcW w:w="5028" w:type="dxa"/>
            <w:noWrap w:val="0"/>
            <w:vAlign w:val="center"/>
          </w:tcPr>
          <w:p w14:paraId="2E21C334">
            <w:pPr>
              <w:widowControl/>
              <w:tabs>
                <w:tab w:val="left" w:pos="312"/>
              </w:tabs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1.硕士研究生及以上学历，经济学类、金融学类、财会审计类、工商管理类相关专业；</w:t>
            </w:r>
          </w:p>
          <w:p w14:paraId="6F0DFF85">
            <w:pPr>
              <w:widowControl/>
              <w:tabs>
                <w:tab w:val="left" w:pos="312"/>
              </w:tabs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 xml:space="preserve">2.遵纪守法、品行端正、身体健康，无不良记录； </w:t>
            </w:r>
          </w:p>
          <w:p w14:paraId="3C4331F9">
            <w:pPr>
              <w:widowControl/>
              <w:tabs>
                <w:tab w:val="left" w:pos="312"/>
              </w:tabs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3.熟悉保理等金融相关业务知识；</w:t>
            </w:r>
          </w:p>
          <w:p w14:paraId="6749A167">
            <w:pPr>
              <w:widowControl/>
              <w:tabs>
                <w:tab w:val="left" w:pos="312"/>
              </w:tabs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4.具有较强的学习能力、沟通能力和团队精神，责任心强，能吃苦耐劳，注重细节。</w:t>
            </w:r>
          </w:p>
        </w:tc>
      </w:tr>
      <w:tr w14:paraId="226EE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</w:trPr>
        <w:tc>
          <w:tcPr>
            <w:tcW w:w="650" w:type="dxa"/>
            <w:noWrap w:val="0"/>
            <w:vAlign w:val="center"/>
          </w:tcPr>
          <w:p w14:paraId="64597971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794" w:type="dxa"/>
            <w:noWrap w:val="0"/>
            <w:vAlign w:val="center"/>
          </w:tcPr>
          <w:p w14:paraId="2FA5EAD8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基金公司</w:t>
            </w:r>
          </w:p>
        </w:tc>
        <w:tc>
          <w:tcPr>
            <w:tcW w:w="1527" w:type="dxa"/>
            <w:noWrap w:val="0"/>
            <w:vAlign w:val="center"/>
          </w:tcPr>
          <w:p w14:paraId="7A19E04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投资管理岗</w:t>
            </w:r>
          </w:p>
          <w:p w14:paraId="779FB45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VP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级）</w:t>
            </w:r>
          </w:p>
        </w:tc>
        <w:tc>
          <w:tcPr>
            <w:tcW w:w="702" w:type="dxa"/>
            <w:noWrap w:val="0"/>
            <w:vAlign w:val="center"/>
          </w:tcPr>
          <w:p w14:paraId="027798E2">
            <w:pPr>
              <w:widowControl/>
              <w:adjustRightInd w:val="0"/>
              <w:snapToGrid w:val="0"/>
              <w:ind w:left="720" w:leftChars="0" w:hanging="720" w:hangingChars="30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社招</w:t>
            </w:r>
          </w:p>
        </w:tc>
        <w:tc>
          <w:tcPr>
            <w:tcW w:w="626" w:type="dxa"/>
            <w:noWrap w:val="0"/>
            <w:vAlign w:val="center"/>
          </w:tcPr>
          <w:p w14:paraId="0D593F7D">
            <w:pPr>
              <w:widowControl/>
              <w:adjustRightInd w:val="0"/>
              <w:snapToGrid w:val="0"/>
              <w:ind w:left="720" w:leftChars="0" w:hanging="720" w:hangingChars="30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61" w:type="dxa"/>
            <w:noWrap w:val="0"/>
            <w:vAlign w:val="center"/>
          </w:tcPr>
          <w:p w14:paraId="7916730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硕士研究生及以上学历</w:t>
            </w:r>
          </w:p>
        </w:tc>
        <w:tc>
          <w:tcPr>
            <w:tcW w:w="5027" w:type="dxa"/>
            <w:noWrap w:val="0"/>
            <w:vAlign w:val="center"/>
          </w:tcPr>
          <w:p w14:paraId="7010A6E1">
            <w:pPr>
              <w:widowControl/>
              <w:numPr>
                <w:ilvl w:val="0"/>
                <w:numId w:val="0"/>
              </w:numPr>
              <w:adjustRightInd w:val="0"/>
              <w:snapToGrid w:val="0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1.负责或参与基金募集设立、基金投资业务及运营管理等工作；</w:t>
            </w:r>
          </w:p>
          <w:p w14:paraId="51EEE058">
            <w:pPr>
              <w:widowControl/>
              <w:numPr>
                <w:ilvl w:val="0"/>
                <w:numId w:val="0"/>
              </w:numPr>
              <w:adjustRightInd w:val="0"/>
              <w:snapToGrid w:val="0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2.独立进行项目挖掘，分析，提出立项建议，负责已立项项目的尽职调查，分析投资可行性并形成报告，供决策会议决策；</w:t>
            </w:r>
          </w:p>
          <w:p w14:paraId="75EC5880">
            <w:pPr>
              <w:widowControl/>
              <w:numPr>
                <w:ilvl w:val="0"/>
                <w:numId w:val="0"/>
              </w:numPr>
              <w:adjustRightInd w:val="0"/>
              <w:snapToGrid w:val="0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3.负责通过决策项目的投资实施，包括但不限于商务谈判、投资交割等；</w:t>
            </w:r>
          </w:p>
          <w:p w14:paraId="0B7B636C">
            <w:pPr>
              <w:widowControl/>
              <w:numPr>
                <w:ilvl w:val="0"/>
                <w:numId w:val="0"/>
              </w:numPr>
              <w:adjustRightInd w:val="0"/>
              <w:snapToGrid w:val="0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4.负责已投项目的投后管理，对投后事项及时报告并提出解决方案，协助已投项目进行投后赋能；根据项目情况，寻找退出机会，适时提出退出建议并负责后续执行；</w:t>
            </w:r>
          </w:p>
          <w:p w14:paraId="3A4C7259">
            <w:pPr>
              <w:widowControl/>
              <w:numPr>
                <w:ilvl w:val="0"/>
                <w:numId w:val="0"/>
              </w:numPr>
              <w:adjustRightInd w:val="0"/>
              <w:snapToGrid w:val="0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5.负责政策、行业研究及专题调研，形成行研报告；</w:t>
            </w:r>
          </w:p>
          <w:p w14:paraId="1C1EFDD8">
            <w:pPr>
              <w:widowControl/>
              <w:numPr>
                <w:ilvl w:val="0"/>
                <w:numId w:val="0"/>
              </w:numPr>
              <w:adjustRightInd w:val="0"/>
              <w:snapToGrid w:val="0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6.完成领导交办的其他工作任务。</w:t>
            </w:r>
          </w:p>
        </w:tc>
        <w:tc>
          <w:tcPr>
            <w:tcW w:w="5028" w:type="dxa"/>
            <w:noWrap w:val="0"/>
            <w:vAlign w:val="center"/>
          </w:tcPr>
          <w:p w14:paraId="38BB1CD4">
            <w:pPr>
              <w:widowControl/>
              <w:tabs>
                <w:tab w:val="left" w:pos="312"/>
              </w:tabs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1.40周岁以下（以公告发布之日为计算日期），硕士研究生及以上学历，经济学类、金融学类、法学类、理工类相关专业，具有理工科与经济复合专业背景优先考虑，持有相关金融资格证书者优先考虑；</w:t>
            </w:r>
          </w:p>
          <w:p w14:paraId="3BDFA7C8">
            <w:pPr>
              <w:widowControl/>
              <w:tabs>
                <w:tab w:val="left" w:pos="312"/>
              </w:tabs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2.具有5年及以上股权投资相关工作经验，具备股权投资的相关知识和经验，熟悉投资流程；</w:t>
            </w:r>
          </w:p>
          <w:p w14:paraId="43A472FE">
            <w:pPr>
              <w:widowControl/>
              <w:tabs>
                <w:tab w:val="left" w:pos="312"/>
              </w:tabs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3.具备出色的行业研究能力和项目开发能力，具有较强的逻辑分析能力，具备较强的管理协调能力、良好的沟通协调能力；</w:t>
            </w:r>
          </w:p>
          <w:p w14:paraId="2F501700">
            <w:pPr>
              <w:widowControl/>
              <w:tabs>
                <w:tab w:val="left" w:pos="312"/>
              </w:tabs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4.具有券商、私募基金从业经历者优先，有投资团队负责人工作经验者优先考虑。</w:t>
            </w:r>
          </w:p>
        </w:tc>
      </w:tr>
      <w:tr w14:paraId="41041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650" w:type="dxa"/>
            <w:noWrap w:val="0"/>
            <w:vAlign w:val="center"/>
          </w:tcPr>
          <w:p w14:paraId="139B4806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794" w:type="dxa"/>
            <w:noWrap w:val="0"/>
            <w:vAlign w:val="center"/>
          </w:tcPr>
          <w:p w14:paraId="2A203A92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基金公司</w:t>
            </w:r>
          </w:p>
        </w:tc>
        <w:tc>
          <w:tcPr>
            <w:tcW w:w="1527" w:type="dxa"/>
            <w:noWrap w:val="0"/>
            <w:vAlign w:val="center"/>
          </w:tcPr>
          <w:p w14:paraId="188F425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投资管理岗</w:t>
            </w:r>
          </w:p>
          <w:p w14:paraId="31A152F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（SA/A级）</w:t>
            </w:r>
          </w:p>
        </w:tc>
        <w:tc>
          <w:tcPr>
            <w:tcW w:w="702" w:type="dxa"/>
            <w:noWrap w:val="0"/>
            <w:vAlign w:val="center"/>
          </w:tcPr>
          <w:p w14:paraId="4BEB771E">
            <w:pPr>
              <w:widowControl/>
              <w:adjustRightInd w:val="0"/>
              <w:snapToGrid w:val="0"/>
              <w:ind w:left="720" w:leftChars="0" w:hanging="720" w:hangingChars="30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社招</w:t>
            </w:r>
          </w:p>
        </w:tc>
        <w:tc>
          <w:tcPr>
            <w:tcW w:w="626" w:type="dxa"/>
            <w:noWrap w:val="0"/>
            <w:vAlign w:val="center"/>
          </w:tcPr>
          <w:p w14:paraId="0193BC08">
            <w:pPr>
              <w:widowControl/>
              <w:adjustRightInd w:val="0"/>
              <w:snapToGrid w:val="0"/>
              <w:ind w:left="720" w:leftChars="0" w:hanging="720" w:hangingChars="30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161" w:type="dxa"/>
            <w:noWrap w:val="0"/>
            <w:vAlign w:val="center"/>
          </w:tcPr>
          <w:p w14:paraId="3E7C386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硕士研究生及以上学历</w:t>
            </w:r>
          </w:p>
        </w:tc>
        <w:tc>
          <w:tcPr>
            <w:tcW w:w="5027" w:type="dxa"/>
            <w:noWrap w:val="0"/>
            <w:vAlign w:val="center"/>
          </w:tcPr>
          <w:p w14:paraId="2A954466">
            <w:pPr>
              <w:widowControl/>
              <w:numPr>
                <w:ilvl w:val="0"/>
                <w:numId w:val="0"/>
              </w:numPr>
              <w:adjustRightInd w:val="0"/>
              <w:snapToGrid w:val="0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1.参与基金募集设立、基金投资业务及运营管理等工作；</w:t>
            </w:r>
          </w:p>
          <w:p w14:paraId="6C2BE98E">
            <w:pPr>
              <w:widowControl/>
              <w:numPr>
                <w:ilvl w:val="0"/>
                <w:numId w:val="0"/>
              </w:numPr>
              <w:adjustRightInd w:val="0"/>
              <w:snapToGrid w:val="0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2.参与制定基金设立方案，发起基金设立审批流程，对拟合作基金管理人的初筛和尽职调查工作；</w:t>
            </w:r>
          </w:p>
          <w:p w14:paraId="6B903A14">
            <w:pPr>
              <w:widowControl/>
              <w:numPr>
                <w:ilvl w:val="0"/>
                <w:numId w:val="0"/>
              </w:numPr>
              <w:adjustRightInd w:val="0"/>
              <w:snapToGrid w:val="0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3.独立进行项目挖掘，分析，提出立项建议，负责已立项项目的尽职调查，分析投资可行性并形成报告，供决策会议决策；</w:t>
            </w:r>
          </w:p>
          <w:p w14:paraId="4A4371B6">
            <w:pPr>
              <w:widowControl/>
              <w:numPr>
                <w:ilvl w:val="0"/>
                <w:numId w:val="0"/>
              </w:numPr>
              <w:adjustRightInd w:val="0"/>
              <w:snapToGrid w:val="0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3.负责通过决策项目的投资实施，包括但不限于商务谈判、投资交割等；</w:t>
            </w:r>
          </w:p>
          <w:p w14:paraId="3586F69A">
            <w:pPr>
              <w:widowControl/>
              <w:numPr>
                <w:ilvl w:val="0"/>
                <w:numId w:val="0"/>
              </w:numPr>
              <w:adjustRightInd w:val="0"/>
              <w:snapToGrid w:val="0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4.负责已投项目的投后管理，对投后事项及时报告并提出解决方案，协助已投项目进行投后赋能；根据项目情况，寻找退出机会，适时提出退出建议并负责后续执行；</w:t>
            </w:r>
          </w:p>
          <w:p w14:paraId="5BB11B53">
            <w:pPr>
              <w:widowControl/>
              <w:numPr>
                <w:ilvl w:val="0"/>
                <w:numId w:val="0"/>
              </w:numPr>
              <w:adjustRightInd w:val="0"/>
              <w:snapToGrid w:val="0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5.负责政策、行业研究及专题调研，形成行研报告；</w:t>
            </w:r>
          </w:p>
          <w:p w14:paraId="155A192A">
            <w:pPr>
              <w:widowControl/>
              <w:numPr>
                <w:ilvl w:val="0"/>
                <w:numId w:val="0"/>
              </w:numPr>
              <w:adjustRightInd w:val="0"/>
              <w:snapToGrid w:val="0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6.完成领导交办的其他工作任务。</w:t>
            </w:r>
          </w:p>
        </w:tc>
        <w:tc>
          <w:tcPr>
            <w:tcW w:w="5028" w:type="dxa"/>
            <w:noWrap w:val="0"/>
            <w:vAlign w:val="center"/>
          </w:tcPr>
          <w:p w14:paraId="6B42A88B">
            <w:pPr>
              <w:widowControl/>
              <w:tabs>
                <w:tab w:val="left" w:pos="312"/>
              </w:tabs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1.35周岁以下（以公告发布之日为计算日期），硕士研究生及以上学历，经济学类、金融学类、法学类、理工类相关专业，具有理工科与经济复合专业背景优先考虑，持有相关金融资格证书者优先考虑；</w:t>
            </w:r>
          </w:p>
          <w:p w14:paraId="374FC68D">
            <w:pPr>
              <w:widowControl/>
              <w:tabs>
                <w:tab w:val="left" w:pos="312"/>
              </w:tabs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2.具有2年及以上股权投资相关工作经验,具备股权投资的相关知识和经验，熟悉投资流程；</w:t>
            </w:r>
          </w:p>
          <w:p w14:paraId="1AF37B79">
            <w:pPr>
              <w:widowControl/>
              <w:tabs>
                <w:tab w:val="left" w:pos="312"/>
              </w:tabs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3.具备优秀的行业研究能力和项目开发能力，具有较强的逻辑分析能力与文字能力，具备良好的沟通协调能力；</w:t>
            </w:r>
          </w:p>
          <w:p w14:paraId="4A9D1BDB">
            <w:pPr>
              <w:widowControl/>
              <w:tabs>
                <w:tab w:val="left" w:pos="312"/>
              </w:tabs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4.具有券商、私募基金从业经历者优先。</w:t>
            </w:r>
          </w:p>
        </w:tc>
      </w:tr>
      <w:tr w14:paraId="59639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</w:trPr>
        <w:tc>
          <w:tcPr>
            <w:tcW w:w="650" w:type="dxa"/>
            <w:noWrap w:val="0"/>
            <w:vAlign w:val="center"/>
          </w:tcPr>
          <w:p w14:paraId="0C8ECB8A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794" w:type="dxa"/>
            <w:noWrap w:val="0"/>
            <w:vAlign w:val="center"/>
          </w:tcPr>
          <w:p w14:paraId="3EB2B4F6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保理公司</w:t>
            </w:r>
          </w:p>
        </w:tc>
        <w:tc>
          <w:tcPr>
            <w:tcW w:w="1527" w:type="dxa"/>
            <w:noWrap w:val="0"/>
            <w:vAlign w:val="center"/>
          </w:tcPr>
          <w:p w14:paraId="351F130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财务岗</w:t>
            </w:r>
          </w:p>
          <w:p w14:paraId="6303419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（职员）</w:t>
            </w:r>
          </w:p>
        </w:tc>
        <w:tc>
          <w:tcPr>
            <w:tcW w:w="702" w:type="dxa"/>
            <w:noWrap w:val="0"/>
            <w:vAlign w:val="center"/>
          </w:tcPr>
          <w:p w14:paraId="1D8BA20A">
            <w:pPr>
              <w:widowControl/>
              <w:adjustRightInd w:val="0"/>
              <w:snapToGrid w:val="0"/>
              <w:ind w:left="720" w:leftChars="0" w:hanging="720" w:hangingChars="30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社招</w:t>
            </w:r>
          </w:p>
        </w:tc>
        <w:tc>
          <w:tcPr>
            <w:tcW w:w="626" w:type="dxa"/>
            <w:noWrap w:val="0"/>
            <w:vAlign w:val="center"/>
          </w:tcPr>
          <w:p w14:paraId="43449FBA">
            <w:pPr>
              <w:widowControl/>
              <w:adjustRightInd w:val="0"/>
              <w:snapToGrid w:val="0"/>
              <w:ind w:left="720" w:leftChars="0" w:hanging="720" w:hangingChars="30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61" w:type="dxa"/>
            <w:noWrap w:val="0"/>
            <w:vAlign w:val="center"/>
          </w:tcPr>
          <w:p w14:paraId="06AEE11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eastAsia="zh-CN"/>
              </w:rPr>
              <w:t>本科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及以上学历</w:t>
            </w:r>
          </w:p>
        </w:tc>
        <w:tc>
          <w:tcPr>
            <w:tcW w:w="5027" w:type="dxa"/>
            <w:noWrap w:val="0"/>
            <w:vAlign w:val="center"/>
          </w:tcPr>
          <w:p w14:paraId="0841B855">
            <w:pPr>
              <w:widowControl/>
              <w:numPr>
                <w:ilvl w:val="0"/>
                <w:numId w:val="0"/>
              </w:numPr>
              <w:adjustRightInd w:val="0"/>
              <w:snapToGrid w:val="0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1.负责成本、税金等科目核算、总账管理、报表编制、财务决算等；</w:t>
            </w:r>
          </w:p>
          <w:p w14:paraId="31C0DE58">
            <w:pPr>
              <w:widowControl/>
              <w:numPr>
                <w:ilvl w:val="0"/>
                <w:numId w:val="0"/>
              </w:numPr>
              <w:adjustRightInd w:val="0"/>
              <w:snapToGrid w:val="0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2.负责银行账户维护等资金相关工作；</w:t>
            </w:r>
          </w:p>
          <w:p w14:paraId="4DA177C3">
            <w:pPr>
              <w:widowControl/>
              <w:numPr>
                <w:ilvl w:val="0"/>
                <w:numId w:val="0"/>
              </w:numPr>
              <w:adjustRightInd w:val="0"/>
              <w:snapToGrid w:val="0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3.负责税费申报与缴纳；</w:t>
            </w:r>
          </w:p>
          <w:p w14:paraId="60A74D0C">
            <w:pPr>
              <w:widowControl/>
              <w:numPr>
                <w:ilvl w:val="0"/>
                <w:numId w:val="0"/>
              </w:numPr>
              <w:adjustRightInd w:val="0"/>
              <w:snapToGrid w:val="0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4.负责日常管理类及监管类报表的数据统计与上报；</w:t>
            </w:r>
          </w:p>
          <w:p w14:paraId="63949E35">
            <w:pPr>
              <w:widowControl/>
              <w:numPr>
                <w:ilvl w:val="0"/>
                <w:numId w:val="0"/>
              </w:numPr>
              <w:adjustRightInd w:val="0"/>
              <w:snapToGrid w:val="0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5.负责对接审计和检查工作；</w:t>
            </w:r>
          </w:p>
          <w:p w14:paraId="4B0AFEDB">
            <w:pPr>
              <w:widowControl/>
              <w:numPr>
                <w:ilvl w:val="0"/>
                <w:numId w:val="0"/>
              </w:numPr>
              <w:adjustRightInd w:val="0"/>
              <w:snapToGrid w:val="0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6.负责工会出纳岗位相关工作。</w:t>
            </w:r>
          </w:p>
          <w:p w14:paraId="108396E3">
            <w:pPr>
              <w:widowControl/>
              <w:numPr>
                <w:ilvl w:val="0"/>
                <w:numId w:val="0"/>
              </w:numPr>
              <w:adjustRightInd w:val="0"/>
              <w:snapToGrid w:val="0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7.完成领导交办的其他任务。</w:t>
            </w:r>
          </w:p>
        </w:tc>
        <w:tc>
          <w:tcPr>
            <w:tcW w:w="5028" w:type="dxa"/>
            <w:noWrap w:val="0"/>
            <w:vAlign w:val="center"/>
          </w:tcPr>
          <w:p w14:paraId="1AD5B23D">
            <w:pPr>
              <w:widowControl/>
              <w:tabs>
                <w:tab w:val="left" w:pos="312"/>
              </w:tabs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1.35周岁以下（以公告发布之日为计算日期），本科及以上学历,财会审计类相关专业，具有会计师及以上职称或注册会计师执业资格证书者优先；</w:t>
            </w:r>
          </w:p>
          <w:p w14:paraId="53D7F82B">
            <w:pPr>
              <w:widowControl/>
              <w:tabs>
                <w:tab w:val="left" w:pos="312"/>
              </w:tabs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2.具有3年以上金融机构或国有企业财务岗位工作经验；</w:t>
            </w:r>
          </w:p>
          <w:p w14:paraId="7C401904">
            <w:pPr>
              <w:widowControl/>
              <w:tabs>
                <w:tab w:val="left" w:pos="312"/>
              </w:tabs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3.熟悉金融业务或国企财务工作流程，具有良好的财务、统计分析能力、勾稽关系判断能力；</w:t>
            </w:r>
          </w:p>
          <w:p w14:paraId="2646DC6C">
            <w:pPr>
              <w:widowControl/>
              <w:tabs>
                <w:tab w:val="left" w:pos="312"/>
              </w:tabs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4.熟悉国家财务政策、会计法规、税收政策;熟悉财务报表系统，熟悉财务信息化系统；</w:t>
            </w:r>
          </w:p>
          <w:p w14:paraId="0B05A4D3">
            <w:pPr>
              <w:widowControl/>
              <w:tabs>
                <w:tab w:val="left" w:pos="312"/>
              </w:tabs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5.进取意识和责任心强，吃苦耐劳，具有较强的学习能力、人际沟通和团队协作能力、情绪管理和抗压能力。</w:t>
            </w:r>
          </w:p>
        </w:tc>
      </w:tr>
      <w:tr w14:paraId="62637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650" w:type="dxa"/>
            <w:noWrap w:val="0"/>
            <w:vAlign w:val="center"/>
          </w:tcPr>
          <w:p w14:paraId="20006677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794" w:type="dxa"/>
            <w:noWrap w:val="0"/>
            <w:vAlign w:val="center"/>
          </w:tcPr>
          <w:p w14:paraId="6E18FBDB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保理公司</w:t>
            </w:r>
          </w:p>
        </w:tc>
        <w:tc>
          <w:tcPr>
            <w:tcW w:w="1527" w:type="dxa"/>
            <w:noWrap w:val="0"/>
            <w:vAlign w:val="center"/>
          </w:tcPr>
          <w:p w14:paraId="715ED2C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综合岗</w:t>
            </w:r>
          </w:p>
          <w:p w14:paraId="5A96096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（职员）</w:t>
            </w:r>
          </w:p>
        </w:tc>
        <w:tc>
          <w:tcPr>
            <w:tcW w:w="702" w:type="dxa"/>
            <w:noWrap w:val="0"/>
            <w:vAlign w:val="center"/>
          </w:tcPr>
          <w:p w14:paraId="607DBA53">
            <w:pPr>
              <w:widowControl/>
              <w:adjustRightInd w:val="0"/>
              <w:snapToGrid w:val="0"/>
              <w:ind w:left="720" w:leftChars="0" w:hanging="720" w:hangingChars="30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社招</w:t>
            </w:r>
          </w:p>
        </w:tc>
        <w:tc>
          <w:tcPr>
            <w:tcW w:w="626" w:type="dxa"/>
            <w:noWrap w:val="0"/>
            <w:vAlign w:val="center"/>
          </w:tcPr>
          <w:p w14:paraId="1D9014E9">
            <w:pPr>
              <w:widowControl/>
              <w:adjustRightInd w:val="0"/>
              <w:snapToGrid w:val="0"/>
              <w:ind w:left="720" w:leftChars="0" w:hanging="720" w:hangingChars="30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61" w:type="dxa"/>
            <w:noWrap w:val="0"/>
            <w:vAlign w:val="center"/>
          </w:tcPr>
          <w:p w14:paraId="17CEDDF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本科及以上学历</w:t>
            </w:r>
          </w:p>
        </w:tc>
        <w:tc>
          <w:tcPr>
            <w:tcW w:w="5027" w:type="dxa"/>
            <w:noWrap w:val="0"/>
            <w:vAlign w:val="center"/>
          </w:tcPr>
          <w:p w14:paraId="3AD7AC63">
            <w:pPr>
              <w:widowControl/>
              <w:numPr>
                <w:ilvl w:val="0"/>
                <w:numId w:val="0"/>
              </w:numPr>
              <w:adjustRightInd w:val="0"/>
              <w:snapToGrid w:val="0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1.负责公司党建宣传与教育工作，包括理论学习、意识形态责任制落实、精神文明建设相关工作；</w:t>
            </w:r>
          </w:p>
          <w:p w14:paraId="7F8573CC">
            <w:pPr>
              <w:widowControl/>
              <w:numPr>
                <w:ilvl w:val="0"/>
                <w:numId w:val="0"/>
              </w:numPr>
              <w:adjustRightInd w:val="0"/>
              <w:snapToGrid w:val="0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2.负责公司党支部日常事务管理工作，包括定期召开组织生活会、党费收缴、党员组织关系管理等日常事务管理等；</w:t>
            </w:r>
          </w:p>
          <w:p w14:paraId="64EC6810">
            <w:pPr>
              <w:widowControl/>
              <w:numPr>
                <w:ilvl w:val="0"/>
                <w:numId w:val="0"/>
              </w:numPr>
              <w:adjustRightInd w:val="0"/>
              <w:snapToGrid w:val="0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3.协助公司企业文化宣传工作；</w:t>
            </w:r>
          </w:p>
          <w:p w14:paraId="2A37508B">
            <w:pPr>
              <w:widowControl/>
              <w:numPr>
                <w:ilvl w:val="0"/>
                <w:numId w:val="0"/>
              </w:numPr>
              <w:adjustRightInd w:val="0"/>
              <w:snapToGrid w:val="0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4.完成领导交办的其他工作。</w:t>
            </w:r>
          </w:p>
        </w:tc>
        <w:tc>
          <w:tcPr>
            <w:tcW w:w="5028" w:type="dxa"/>
            <w:noWrap w:val="0"/>
            <w:vAlign w:val="center"/>
          </w:tcPr>
          <w:p w14:paraId="0BD0FB75">
            <w:pPr>
              <w:widowControl/>
              <w:tabs>
                <w:tab w:val="left" w:pos="312"/>
              </w:tabs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1.35周岁以下（以公告发布之日为计算日期），中共正式党员，本科及以上学历，专业不限；</w:t>
            </w:r>
          </w:p>
          <w:p w14:paraId="760FE336">
            <w:pPr>
              <w:widowControl/>
              <w:tabs>
                <w:tab w:val="left" w:pos="312"/>
              </w:tabs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2.具有2年及以上金融机构行政、党群、人力等工作经验；</w:t>
            </w:r>
          </w:p>
          <w:p w14:paraId="04F1119C">
            <w:pPr>
              <w:widowControl/>
              <w:tabs>
                <w:tab w:val="left" w:pos="312"/>
              </w:tabs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3.工作认真负责、深入细致，具有较强的沟通能力、组织安排能力、抗压能力。</w:t>
            </w:r>
          </w:p>
        </w:tc>
      </w:tr>
    </w:tbl>
    <w:p w14:paraId="3BDAA5C6"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7CA80B53-27C5-458A-B70C-76486DFA691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F5B6714-CE46-4CB3-B034-DD9CD79F4DBF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C6BD9CB-BDA5-42CC-B7D8-9F60FF2C3C4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yOTU3MWU4NTcxNGJmOWIwOTBiMGZlYzBmNzY0MDEifQ=="/>
  </w:docVars>
  <w:rsids>
    <w:rsidRoot w:val="00000000"/>
    <w:rsid w:val="18D51AFC"/>
    <w:rsid w:val="249A1DD6"/>
    <w:rsid w:val="567C0004"/>
    <w:rsid w:val="7A44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ascii="宋体" w:hAnsi="宋体"/>
      <w:sz w:val="24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6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9">
    <w:name w:val="font51"/>
    <w:basedOn w:val="7"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2197</Words>
  <Characters>2270</Characters>
  <Lines>0</Lines>
  <Paragraphs>0</Paragraphs>
  <TotalTime>0</TotalTime>
  <ScaleCrop>false</ScaleCrop>
  <LinksUpToDate>false</LinksUpToDate>
  <CharactersWithSpaces>2271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2025-03-10T06:31:00Z</dcterms:created>
  <dc:creator>1116</dc:creator>
  <cp:lastModifiedBy>刘博文</cp:lastModifiedBy>
  <dcterms:modified xsi:type="dcterms:W3CDTF">2025-03-13T07:14:05Z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4FDCDEE6EA254CACA39F195938D3E609_12</vt:lpwstr>
  </property>
  <property fmtid="{D5CDD505-2E9C-101B-9397-08002B2CF9AE}" pid="4" name="KSOTemplateDocerSaveRecord">
    <vt:lpwstr>eyJoZGlkIjoiNzI3MzFlMWQ2MGNlN2ZjZWI5ZWFiZmIzZWIwNGY3NGUiLCJ1c2VySWQiOiIxNjU5MjQxMjY3In0=</vt:lpwstr>
  </property>
</Properties>
</file>